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B8E49" w14:textId="571137BB" w:rsidR="005B6603" w:rsidRPr="00A650B3" w:rsidRDefault="001B1631">
      <w:pPr>
        <w:pStyle w:val="NoteLevel1"/>
        <w:rPr>
          <w:b/>
        </w:rPr>
      </w:pPr>
      <w:r w:rsidRPr="00A650B3">
        <w:rPr>
          <w:b/>
        </w:rPr>
        <w:t xml:space="preserve"> ‘</w:t>
      </w:r>
      <w:r w:rsidR="005B6603" w:rsidRPr="00A650B3">
        <w:rPr>
          <w:b/>
          <w:u w:val="single"/>
        </w:rPr>
        <w:t>Planguage</w:t>
      </w:r>
      <w:r w:rsidR="005B6603" w:rsidRPr="00A650B3">
        <w:rPr>
          <w:b/>
        </w:rPr>
        <w:t>: an 'engineering' language and process for real software</w:t>
      </w:r>
      <w:r w:rsidR="00B72320" w:rsidRPr="00A650B3">
        <w:rPr>
          <w:b/>
        </w:rPr>
        <w:t xml:space="preserve"> and Systems</w:t>
      </w:r>
      <w:r w:rsidR="005B6603" w:rsidRPr="00A650B3">
        <w:rPr>
          <w:b/>
        </w:rPr>
        <w:t xml:space="preserve"> engineering - not 'programming'</w:t>
      </w:r>
    </w:p>
    <w:p w14:paraId="101E337B" w14:textId="77777777" w:rsidR="005B6603" w:rsidRDefault="005B6603">
      <w:pPr>
        <w:pStyle w:val="NoteLevel1"/>
      </w:pPr>
    </w:p>
    <w:p w14:paraId="71A9A88F" w14:textId="77777777" w:rsidR="005B6603" w:rsidRDefault="005B6603">
      <w:pPr>
        <w:pStyle w:val="NoteLevel1"/>
      </w:pPr>
      <w:r>
        <w:t>By Tom Gilb</w:t>
      </w:r>
    </w:p>
    <w:p w14:paraId="25E30942" w14:textId="77777777" w:rsidR="00BB3978" w:rsidRDefault="00BB3978">
      <w:pPr>
        <w:pStyle w:val="NoteLevel1"/>
      </w:pPr>
    </w:p>
    <w:p w14:paraId="11E6E419" w14:textId="61C9529F" w:rsidR="00BB3978" w:rsidRPr="00BB3978" w:rsidRDefault="00BB3978" w:rsidP="0024690A">
      <w:pPr>
        <w:pStyle w:val="NoteLevel1"/>
        <w:jc w:val="center"/>
        <w:rPr>
          <w:b/>
        </w:rPr>
      </w:pPr>
      <w:r w:rsidRPr="00BB3978">
        <w:rPr>
          <w:b/>
        </w:rPr>
        <w:t>ABSTRACT</w:t>
      </w:r>
    </w:p>
    <w:p w14:paraId="58408ECD" w14:textId="3DB74CF0" w:rsidR="00197D1B" w:rsidRDefault="00BB3978">
      <w:pPr>
        <w:pStyle w:val="NoteLevel1"/>
      </w:pPr>
      <w:r>
        <w:t xml:space="preserve">‘Planguage’ is  </w:t>
      </w:r>
      <w:r w:rsidR="00B8365D">
        <w:t>a general-purpose</w:t>
      </w:r>
      <w:r w:rsidR="00197D1B">
        <w:t>,</w:t>
      </w:r>
      <w:r>
        <w:t xml:space="preserve"> </w:t>
      </w:r>
      <w:r w:rsidR="00197D1B">
        <w:t xml:space="preserve">systems engineering, </w:t>
      </w:r>
      <w:r>
        <w:t>planning language</w:t>
      </w:r>
      <w:r w:rsidR="00197D1B">
        <w:t>;</w:t>
      </w:r>
      <w:r>
        <w:t xml:space="preserve"> for any system, including software systems. </w:t>
      </w:r>
      <w:r w:rsidR="00202D14">
        <w:t>Planguage scope is requirements, design, project management, and quality control.</w:t>
      </w:r>
    </w:p>
    <w:p w14:paraId="13D6D83D" w14:textId="58158B9C" w:rsidR="00BB3978" w:rsidRDefault="00197D1B">
      <w:pPr>
        <w:pStyle w:val="NoteLevel1"/>
      </w:pPr>
      <w:r>
        <w:t xml:space="preserve">  </w:t>
      </w:r>
      <w:r w:rsidR="00BB3978">
        <w:t>It has been developed and practice</w:t>
      </w:r>
      <w:r w:rsidR="00B8365D">
        <w:t>d for decades (since 196</w:t>
      </w:r>
      <w:r w:rsidR="00BB3978">
        <w:t>0s). It is open source; anybody can use it for anything, in whole or part</w:t>
      </w:r>
      <w:r w:rsidR="00B8365D">
        <w:t>, freely</w:t>
      </w:r>
      <w:r w:rsidR="00BB3978">
        <w:t xml:space="preserve">. </w:t>
      </w:r>
    </w:p>
    <w:p w14:paraId="037378CE" w14:textId="29488B9C" w:rsidR="00BB3978" w:rsidRDefault="00BB3978">
      <w:pPr>
        <w:pStyle w:val="NoteLevel1"/>
      </w:pPr>
      <w:r>
        <w:t xml:space="preserve">   It is a large integrated ‘toolbox’, containing hundreds of distinct tools. Any set of these </w:t>
      </w:r>
      <w:r w:rsidR="00041E2C">
        <w:t xml:space="preserve">tools </w:t>
      </w:r>
      <w:r>
        <w:t>can be added to any other set of tools, or any framework. In particular</w:t>
      </w:r>
      <w:r w:rsidR="00197D1B">
        <w:t>,</w:t>
      </w:r>
      <w:r>
        <w:t xml:space="preserve"> it is suitable as a set of ‘practices’ to evolve one’s </w:t>
      </w:r>
      <w:r w:rsidR="00BF41D7">
        <w:t xml:space="preserve">own </w:t>
      </w:r>
      <w:r>
        <w:t>method within a stable Kernel.</w:t>
      </w:r>
    </w:p>
    <w:p w14:paraId="2CD08A2A" w14:textId="21BE769A" w:rsidR="00041E2C" w:rsidRDefault="00041E2C" w:rsidP="00041E2C">
      <w:pPr>
        <w:pStyle w:val="NoteLevel1"/>
      </w:pPr>
      <w:r>
        <w:t xml:space="preserve">   Planguage was designed to be interpreted by computers. The earliest automation was done by Prof. Lech Krzanik in 1978-9, on an Apple II in Forth, and published in his PhD Thesis, as well as</w:t>
      </w:r>
      <w:r w:rsidR="00B8365D">
        <w:t xml:space="preserve"> in</w:t>
      </w:r>
      <w:r>
        <w:t xml:space="preserve">  ‘Principles of Software Engineering’ (1988, ‘Aspect Engine’). Many automated tools have been made since</w:t>
      </w:r>
      <w:r w:rsidR="00197D1B">
        <w:t>,</w:t>
      </w:r>
      <w:r>
        <w:t xml:space="preserve"> by Kai Gilb, and our clients, to support it’s use.</w:t>
      </w:r>
    </w:p>
    <w:p w14:paraId="2C086C9F" w14:textId="1CD73A9D" w:rsidR="007D2221" w:rsidRDefault="007D2221" w:rsidP="00041E2C">
      <w:pPr>
        <w:pStyle w:val="NoteLevel1"/>
      </w:pPr>
      <w:r>
        <w:t xml:space="preserve">  Planguage was also designed to be ‘translated’ easily into any nation’s language. It includes a </w:t>
      </w:r>
      <w:r w:rsidRPr="007D2221">
        <w:rPr>
          <w:i/>
        </w:rPr>
        <w:t>graphical</w:t>
      </w:r>
      <w:r>
        <w:t xml:space="preserve"> representation language, as part of this.</w:t>
      </w:r>
    </w:p>
    <w:p w14:paraId="19FF316E" w14:textId="0C57436F" w:rsidR="00041E2C" w:rsidRDefault="00041E2C" w:rsidP="00041E2C">
      <w:pPr>
        <w:pStyle w:val="NoteLevel1"/>
      </w:pPr>
      <w:r>
        <w:t xml:space="preserve">  The </w:t>
      </w:r>
      <w:r w:rsidRPr="00197D1B">
        <w:rPr>
          <w:i/>
        </w:rPr>
        <w:t>central</w:t>
      </w:r>
      <w:r>
        <w:t xml:space="preserve"> distinguishing characteristic of Planguage is it’s ability to directly integrate any quality </w:t>
      </w:r>
      <w:r w:rsidR="00A01DBC">
        <w:t>(any ‘-ility’, not ju</w:t>
      </w:r>
      <w:r w:rsidR="00B8365D">
        <w:t>s</w:t>
      </w:r>
      <w:r w:rsidR="00A01DBC">
        <w:t xml:space="preserve">t reliability) </w:t>
      </w:r>
      <w:r>
        <w:t xml:space="preserve">statement quantitatively into the requirements, </w:t>
      </w:r>
      <w:r w:rsidR="00B8365D">
        <w:t xml:space="preserve">the </w:t>
      </w:r>
      <w:r>
        <w:t xml:space="preserve">designs, </w:t>
      </w:r>
      <w:r w:rsidR="00B8365D">
        <w:t xml:space="preserve">the </w:t>
      </w:r>
      <w:r>
        <w:t xml:space="preserve">project management, and </w:t>
      </w:r>
      <w:r w:rsidR="00B8365D">
        <w:t xml:space="preserve">the </w:t>
      </w:r>
      <w:r w:rsidR="00197D1B">
        <w:t>quality-</w:t>
      </w:r>
      <w:r>
        <w:t>control methods it contains.</w:t>
      </w:r>
    </w:p>
    <w:p w14:paraId="141C24FE" w14:textId="4C061493" w:rsidR="00041E2C" w:rsidRDefault="00041E2C" w:rsidP="00041E2C">
      <w:pPr>
        <w:pStyle w:val="NoteLevel1"/>
      </w:pPr>
      <w:r>
        <w:t xml:space="preserve">   The </w:t>
      </w:r>
      <w:r w:rsidRPr="00197D1B">
        <w:rPr>
          <w:i/>
        </w:rPr>
        <w:t>second</w:t>
      </w:r>
      <w:r>
        <w:t xml:space="preserve"> distinguishing characteristic of Planguage is that it allows and encourages very </w:t>
      </w:r>
      <w:r w:rsidR="00202D14">
        <w:t>‘</w:t>
      </w:r>
      <w:r>
        <w:t>rich</w:t>
      </w:r>
      <w:r w:rsidR="00202D14">
        <w:t>’</w:t>
      </w:r>
      <w:r>
        <w:t xml:space="preserve"> planning specification of the background information </w:t>
      </w:r>
      <w:r w:rsidR="00197D1B">
        <w:t>for</w:t>
      </w:r>
      <w:r>
        <w:t xml:space="preserve"> each individual requirement and design. This supports risk management, change management and dynamic prioritization.</w:t>
      </w:r>
    </w:p>
    <w:p w14:paraId="4398CD47" w14:textId="6AF5B417" w:rsidR="00B8365D" w:rsidRDefault="00B8365D" w:rsidP="00041E2C">
      <w:pPr>
        <w:pStyle w:val="NoteLevel1"/>
      </w:pPr>
      <w:r>
        <w:t xml:space="preserve">  A </w:t>
      </w:r>
      <w:r w:rsidRPr="00197D1B">
        <w:rPr>
          <w:i/>
        </w:rPr>
        <w:t>third</w:t>
      </w:r>
      <w:r>
        <w:t xml:space="preserve"> distinguishing characteristic is a </w:t>
      </w:r>
      <w:r w:rsidR="00197D1B">
        <w:t>systematic</w:t>
      </w:r>
      <w:r>
        <w:t xml:space="preserve"> devotion to clarity and i</w:t>
      </w:r>
      <w:r w:rsidR="00197D1B">
        <w:t>ntelligibility of specification. A</w:t>
      </w:r>
      <w:r>
        <w:t>mbiguity</w:t>
      </w:r>
      <w:r w:rsidR="00197D1B">
        <w:t>,</w:t>
      </w:r>
      <w:r>
        <w:t xml:space="preserve"> and lack of testable clarity is unacceptable. Even for ‘soft’ characteristics. Metrics, measurability and frequent numeric feedback about performance and costs is a primary notion.</w:t>
      </w:r>
    </w:p>
    <w:p w14:paraId="31827866" w14:textId="1A99274B" w:rsidR="00B8365D" w:rsidRDefault="00B8365D" w:rsidP="00041E2C">
      <w:pPr>
        <w:pStyle w:val="NoteLevel1"/>
      </w:pPr>
      <w:r>
        <w:t xml:space="preserve">  Planguage, with its project management component. ‘Evo’ (Evolutionary Value Delivery) is recognized as the ‘grandfather’ of Agile methods. Both </w:t>
      </w:r>
      <w:r>
        <w:lastRenderedPageBreak/>
        <w:t>in terms of earliest publication (1970s, 1980s</w:t>
      </w:r>
      <w:r w:rsidR="004118C3">
        <w:t xml:space="preserve"> [10]</w:t>
      </w:r>
      <w:r>
        <w:t>), and by Agile method developers.</w:t>
      </w:r>
      <w:r w:rsidR="00BA2B6C">
        <w:t xml:space="preserve"> [10 B]</w:t>
      </w:r>
    </w:p>
    <w:p w14:paraId="61D9A6D1" w14:textId="79D5FF0E" w:rsidR="00AB1DCE" w:rsidRDefault="00586079" w:rsidP="00586079">
      <w:pPr>
        <w:pStyle w:val="NoteLevel1"/>
      </w:pPr>
      <w:r>
        <w:t>The two largest scale adoptions of Planguage were at HP</w:t>
      </w:r>
      <w:r w:rsidR="00C34EF5">
        <w:t xml:space="preserve"> (from 1988)</w:t>
      </w:r>
      <w:r>
        <w:t>, and is at Intel</w:t>
      </w:r>
      <w:r w:rsidR="00C34EF5">
        <w:t xml:space="preserve"> (over 17,000 engineers, over 10 years)</w:t>
      </w:r>
      <w:r>
        <w:t>. A body of literature exists for this.</w:t>
      </w:r>
      <w:r w:rsidR="00AB1DCE">
        <w:t xml:space="preserve"> </w:t>
      </w:r>
    </w:p>
    <w:p w14:paraId="5927EF08" w14:textId="1E946F60" w:rsidR="00586079" w:rsidRDefault="00AB1DCE" w:rsidP="00586079">
      <w:pPr>
        <w:pStyle w:val="NoteLevel1"/>
      </w:pPr>
      <w:r>
        <w:t xml:space="preserve">  Other note</w:t>
      </w:r>
      <w:r w:rsidR="009215B6">
        <w:t>worthy adoptions documentable, but often less than Corporate</w:t>
      </w:r>
      <w:r>
        <w:t>, sometime lasting only a few years</w:t>
      </w:r>
      <w:r w:rsidR="009215B6">
        <w:t xml:space="preserve"> include IBM</w:t>
      </w:r>
      <w:r w:rsidR="00C34EF5">
        <w:t xml:space="preserve"> (Corporate Quality Policy, CMM 4)</w:t>
      </w:r>
      <w:r w:rsidR="009215B6">
        <w:t>, ICL</w:t>
      </w:r>
      <w:r w:rsidR="00C34EF5">
        <w:t xml:space="preserve"> (</w:t>
      </w:r>
      <w:r w:rsidR="000222A8">
        <w:t xml:space="preserve">1982, </w:t>
      </w:r>
      <w:r w:rsidR="00C34EF5">
        <w:t>top management, sw product development)</w:t>
      </w:r>
      <w:r w:rsidR="009215B6">
        <w:t>, Boeing</w:t>
      </w:r>
      <w:r w:rsidR="00C34EF5">
        <w:t xml:space="preserve"> (</w:t>
      </w:r>
      <w:r w:rsidR="000222A8">
        <w:t xml:space="preserve">1990, </w:t>
      </w:r>
      <w:r w:rsidR="00C34EF5">
        <w:t>aircraft engineering QC, Process Error Prevention method)</w:t>
      </w:r>
      <w:r w:rsidR="009215B6">
        <w:t>, McDonnell Douglas</w:t>
      </w:r>
      <w:r w:rsidR="00C34EF5">
        <w:t xml:space="preserve"> (aircraft engineering</w:t>
      </w:r>
      <w:r w:rsidR="000222A8">
        <w:t>, 1998-90</w:t>
      </w:r>
      <w:r w:rsidR="00C34EF5">
        <w:t>)</w:t>
      </w:r>
      <w:r w:rsidR="009215B6">
        <w:t xml:space="preserve">, </w:t>
      </w:r>
      <w:r>
        <w:t>Citigroup</w:t>
      </w:r>
      <w:r w:rsidR="000222A8">
        <w:t xml:space="preserve"> (2003-2006)</w:t>
      </w:r>
      <w:r>
        <w:t>, Credit Suisse, JP Morgan, Union Bank of Switzerland, Philips Medical Systems, Ericsson</w:t>
      </w:r>
      <w:r w:rsidR="000222A8">
        <w:t xml:space="preserve"> (ERA, 1990s)</w:t>
      </w:r>
      <w:r>
        <w:t>, Nokia &amp; Symbian, Microsoft</w:t>
      </w:r>
      <w:r w:rsidR="000222A8">
        <w:t xml:space="preserve"> (Test)</w:t>
      </w:r>
      <w:r>
        <w:t>. There are many smaller and lesser known organizations and single projects for which we have published case studies.</w:t>
      </w:r>
    </w:p>
    <w:p w14:paraId="14B45C9B" w14:textId="77777777" w:rsidR="00B72320" w:rsidRDefault="00B72320">
      <w:pPr>
        <w:pStyle w:val="NoteLevel1"/>
      </w:pPr>
    </w:p>
    <w:p w14:paraId="516611DB" w14:textId="77777777" w:rsidR="00041E2C" w:rsidRDefault="00041E2C">
      <w:pPr>
        <w:pStyle w:val="NoteLevel1"/>
      </w:pPr>
    </w:p>
    <w:p w14:paraId="53C7F0C0" w14:textId="386BC8B2" w:rsidR="00041E2C" w:rsidRPr="00041E2C" w:rsidRDefault="00041E2C">
      <w:pPr>
        <w:pStyle w:val="NoteLevel1"/>
        <w:rPr>
          <w:b/>
        </w:rPr>
      </w:pPr>
      <w:r w:rsidRPr="00041E2C">
        <w:rPr>
          <w:b/>
        </w:rPr>
        <w:t>BASIC DEFINITIONS</w:t>
      </w:r>
    </w:p>
    <w:p w14:paraId="039EEB2A" w14:textId="4416FAD0" w:rsidR="00CF5E11" w:rsidRDefault="00CF5E11">
      <w:pPr>
        <w:pStyle w:val="NoteLevel1"/>
      </w:pPr>
      <w:r>
        <w:t>Here are my personal definitions, as defined in my book Competitive Engineering [2].</w:t>
      </w:r>
    </w:p>
    <w:p w14:paraId="02B064C8" w14:textId="77777777" w:rsidR="00CF5E11" w:rsidRDefault="00CF5E11">
      <w:pPr>
        <w:pStyle w:val="NoteLevel1"/>
      </w:pPr>
    </w:p>
    <w:p w14:paraId="66515416" w14:textId="77777777" w:rsidR="00B72320" w:rsidRDefault="00B72320">
      <w:pPr>
        <w:pStyle w:val="NoteLevel1"/>
      </w:pPr>
      <w:r>
        <w:t>Let me start by defining ‘engineering’, in general:</w:t>
      </w:r>
    </w:p>
    <w:p w14:paraId="4A93E03E" w14:textId="59BA3A6D" w:rsidR="001B1631" w:rsidRDefault="00446A9E">
      <w:pPr>
        <w:pStyle w:val="NoteLevel1"/>
      </w:pPr>
      <w:r>
        <w:rPr>
          <w:b/>
        </w:rPr>
        <w:t>‘</w:t>
      </w:r>
      <w:r w:rsidR="001B1631" w:rsidRPr="001B1631">
        <w:rPr>
          <w:b/>
        </w:rPr>
        <w:t>Engineering</w:t>
      </w:r>
      <w:r>
        <w:rPr>
          <w:b/>
        </w:rPr>
        <w:t>’</w:t>
      </w:r>
      <w:r w:rsidR="001B1631" w:rsidRPr="001B1631">
        <w:t xml:space="preserve"> is</w:t>
      </w:r>
    </w:p>
    <w:p w14:paraId="2CE50610" w14:textId="6551BC2A" w:rsidR="000C10F1" w:rsidRDefault="00B72320">
      <w:pPr>
        <w:pStyle w:val="NoteLevel1"/>
      </w:pPr>
      <w:r w:rsidRPr="00B72320">
        <w:t xml:space="preserve">• an Evolutionary Process, </w:t>
      </w:r>
      <w:r w:rsidRPr="00B72320">
        <w:cr/>
        <w:t xml:space="preserve">• using practical Principles, </w:t>
      </w:r>
      <w:r w:rsidRPr="00B72320">
        <w:cr/>
        <w:t>• in order to determine,</w:t>
      </w:r>
      <w:r w:rsidRPr="00B72320">
        <w:cr/>
        <w:t xml:space="preserve">• and identify the Means to deliver, </w:t>
      </w:r>
      <w:r w:rsidRPr="00B72320">
        <w:cr/>
        <w:t xml:space="preserve">• the best achievable Performance and Cost levels balance, </w:t>
      </w:r>
      <w:r w:rsidRPr="00B72320">
        <w:cr/>
        <w:t xml:space="preserve">• for optimal Stakeholder satisfaction, </w:t>
      </w:r>
      <w:r w:rsidRPr="00B72320">
        <w:cr/>
        <w:t>• in a complex risk-filled environment.</w:t>
      </w:r>
      <w:r w:rsidR="001B1631">
        <w:t xml:space="preserve"> [1</w:t>
      </w:r>
      <w:r w:rsidR="00446A9E">
        <w:t>, 2H</w:t>
      </w:r>
      <w:r w:rsidR="007F2C44">
        <w:t>1</w:t>
      </w:r>
      <w:r w:rsidR="001B1631">
        <w:t>]</w:t>
      </w:r>
    </w:p>
    <w:p w14:paraId="7F443420" w14:textId="77777777" w:rsidR="000C10F1" w:rsidRDefault="000C10F1">
      <w:pPr>
        <w:pStyle w:val="NoteLevel1"/>
      </w:pPr>
    </w:p>
    <w:p w14:paraId="23AD9C11" w14:textId="77777777" w:rsidR="000C10F1" w:rsidRPr="00446A9E" w:rsidRDefault="000C10F1">
      <w:pPr>
        <w:pStyle w:val="NoteLevel1"/>
        <w:rPr>
          <w:b/>
        </w:rPr>
      </w:pPr>
      <w:r w:rsidRPr="00446A9E">
        <w:rPr>
          <w:b/>
        </w:rPr>
        <w:t xml:space="preserve">‘Software’ </w:t>
      </w:r>
    </w:p>
    <w:p w14:paraId="4AA707BF" w14:textId="0BAC8302" w:rsidR="000C10F1" w:rsidRDefault="000C10F1" w:rsidP="000C10F1">
      <w:pPr>
        <w:pStyle w:val="NoteLevel1"/>
      </w:pPr>
      <w:r>
        <w:t>“</w:t>
      </w:r>
      <w:r w:rsidRPr="000C10F1">
        <w:t>Software refers to the ‘non-hardware’ aspects or components of a system. It specifically includes computer programs, data (computer readable files and databases), and software documentation and plans (any form of specification or plans made by people concerning software).</w:t>
      </w:r>
      <w:r>
        <w:t>”</w:t>
      </w:r>
      <w:r w:rsidR="00446A9E">
        <w:t xml:space="preserve"> [2H</w:t>
      </w:r>
      <w:r w:rsidR="007F2C44">
        <w:t>1</w:t>
      </w:r>
      <w:r w:rsidR="00446A9E">
        <w:t>]</w:t>
      </w:r>
    </w:p>
    <w:p w14:paraId="742A9ED8" w14:textId="77777777" w:rsidR="007F2C44" w:rsidRDefault="007F2C44" w:rsidP="000C10F1">
      <w:pPr>
        <w:pStyle w:val="NoteLevel1"/>
      </w:pPr>
    </w:p>
    <w:p w14:paraId="221CAA60" w14:textId="5C5686D4" w:rsidR="007F2C44" w:rsidRPr="000C10F1" w:rsidRDefault="007F2C44" w:rsidP="000C10F1">
      <w:pPr>
        <w:pStyle w:val="NoteLevel1"/>
      </w:pPr>
      <w:r w:rsidRPr="007F2C44">
        <w:rPr>
          <w:b/>
        </w:rPr>
        <w:lastRenderedPageBreak/>
        <w:t>Software engineering</w:t>
      </w:r>
      <w:r w:rsidRPr="007F2C44">
        <w:t xml:space="preserve"> is the discipline of making software systems deliver the required value to all stakeholders.</w:t>
      </w:r>
      <w:r>
        <w:t xml:space="preserve"> [2H2]</w:t>
      </w:r>
    </w:p>
    <w:p w14:paraId="5913CF85" w14:textId="56490739" w:rsidR="00B72320" w:rsidRDefault="00B72320">
      <w:pPr>
        <w:pStyle w:val="NoteLevel1"/>
      </w:pPr>
      <w:r w:rsidRPr="00B72320">
        <w:cr/>
      </w:r>
    </w:p>
    <w:p w14:paraId="77F2F9DA" w14:textId="185F3E6D" w:rsidR="007F2C44" w:rsidRDefault="007F2C44">
      <w:pPr>
        <w:pStyle w:val="NoteLevel1"/>
      </w:pPr>
      <w:r w:rsidRPr="007F2C44">
        <w:rPr>
          <w:b/>
        </w:rPr>
        <w:t>A System</w:t>
      </w:r>
      <w:r>
        <w:t>:</w:t>
      </w:r>
    </w:p>
    <w:p w14:paraId="79683B44" w14:textId="3F39F51E" w:rsidR="007F2C44" w:rsidRDefault="007F2C44" w:rsidP="007F2C44">
      <w:pPr>
        <w:pStyle w:val="NoteLevel1"/>
      </w:pPr>
      <w:r w:rsidRPr="007F2C44">
        <w:t xml:space="preserve">A system is any useful subset of the universe that we choose to specify. It can be conceptual or real. </w:t>
      </w:r>
      <w:r>
        <w:t>[2H2]</w:t>
      </w:r>
    </w:p>
    <w:p w14:paraId="2E63A191" w14:textId="77777777" w:rsidR="007F2C44" w:rsidRDefault="007F2C44" w:rsidP="007F2C44">
      <w:pPr>
        <w:pStyle w:val="NoteLevel1"/>
      </w:pPr>
    </w:p>
    <w:p w14:paraId="3F22AA0A" w14:textId="77777777" w:rsidR="007F2C44" w:rsidRDefault="007F2C44" w:rsidP="007F2C44">
      <w:pPr>
        <w:pStyle w:val="NoteLevel1"/>
      </w:pPr>
      <w:r w:rsidRPr="007F2C44">
        <w:t>In</w:t>
      </w:r>
      <w:r>
        <w:t xml:space="preserve"> the </w:t>
      </w:r>
      <w:r w:rsidRPr="007F2C44">
        <w:rPr>
          <w:i/>
        </w:rPr>
        <w:t>systems planning language</w:t>
      </w:r>
      <w:r w:rsidRPr="007F2C44">
        <w:t xml:space="preserve"> </w:t>
      </w:r>
      <w:r>
        <w:t>‘</w:t>
      </w:r>
      <w:r w:rsidRPr="007F2C44">
        <w:t>Planguage</w:t>
      </w:r>
      <w:r>
        <w:t>’ [2]</w:t>
      </w:r>
      <w:r w:rsidRPr="007F2C44">
        <w:t>, a system can be described fundamentally by a set of attributes. The attributes are of the following types</w:t>
      </w:r>
    </w:p>
    <w:p w14:paraId="6839BF28" w14:textId="2FE21195" w:rsidR="007F2C44" w:rsidRPr="007F2C44" w:rsidRDefault="007F2C44" w:rsidP="007F2C44">
      <w:pPr>
        <w:pStyle w:val="NoteLevel2"/>
      </w:pPr>
      <w:r w:rsidRPr="007F2C44">
        <w:rPr>
          <w:b/>
        </w:rPr>
        <w:t>function</w:t>
      </w:r>
      <w:r w:rsidRPr="007F2C44">
        <w:t xml:space="preserve">: ‘what’ the system does </w:t>
      </w:r>
    </w:p>
    <w:p w14:paraId="0A673EF8" w14:textId="5C9CDA4F" w:rsidR="007F2C44" w:rsidRPr="007F2C44" w:rsidRDefault="007F2C44" w:rsidP="007F2C44">
      <w:pPr>
        <w:pStyle w:val="NoteLevel2"/>
      </w:pPr>
      <w:r w:rsidRPr="007F2C44">
        <w:rPr>
          <w:b/>
        </w:rPr>
        <w:t>performance</w:t>
      </w:r>
      <w:r w:rsidRPr="007F2C44">
        <w:t xml:space="preserve">: ‘how good’ (quality, resource saving, workload  capacity) </w:t>
      </w:r>
    </w:p>
    <w:p w14:paraId="35E776FA" w14:textId="49AB5EC6" w:rsidR="007F2C44" w:rsidRPr="007F2C44" w:rsidRDefault="007F2C44" w:rsidP="007F2C44">
      <w:pPr>
        <w:pStyle w:val="NoteLevel2"/>
      </w:pPr>
      <w:r w:rsidRPr="007F2C44">
        <w:rPr>
          <w:b/>
        </w:rPr>
        <w:t>resource</w:t>
      </w:r>
      <w:r w:rsidRPr="007F2C44">
        <w:t xml:space="preserve">: ‘at what cost’ (resource expenditure) </w:t>
      </w:r>
    </w:p>
    <w:p w14:paraId="2D7D57A4" w14:textId="4A63F2AC" w:rsidR="007F2C44" w:rsidRDefault="007F2C44" w:rsidP="007F2C44">
      <w:pPr>
        <w:pStyle w:val="NoteLevel2"/>
      </w:pPr>
      <w:r w:rsidRPr="007F2C44">
        <w:rPr>
          <w:b/>
        </w:rPr>
        <w:t>design</w:t>
      </w:r>
      <w:r w:rsidRPr="007F2C44">
        <w:t>: ‘by what means.’ </w:t>
      </w:r>
    </w:p>
    <w:p w14:paraId="2DCFF655" w14:textId="77777777" w:rsidR="007F2C44" w:rsidRDefault="007F2C44" w:rsidP="007F2C44">
      <w:pPr>
        <w:pStyle w:val="NoteLevel1"/>
      </w:pPr>
    </w:p>
    <w:p w14:paraId="0BCC2838" w14:textId="553E896A" w:rsidR="007F2C44" w:rsidRDefault="007F2C44" w:rsidP="007F2C44">
      <w:pPr>
        <w:pStyle w:val="NoteLevel1"/>
      </w:pPr>
      <w:r w:rsidRPr="007F2C44">
        <w:t>In addition, other factors describing various aspects of the system can be specified. These include:  requirements</w:t>
      </w:r>
      <w:r w:rsidR="00A650B3">
        <w:t>,</w:t>
      </w:r>
      <w:r w:rsidRPr="007F2C44">
        <w:t xml:space="preserve"> </w:t>
      </w:r>
      <w:r w:rsidR="00A650B3">
        <w:t xml:space="preserve">dependencies, risks, and </w:t>
      </w:r>
      <w:r w:rsidRPr="007F2C44">
        <w:t xml:space="preserve">priorities. All these specifications (the attributes and the additional factors) </w:t>
      </w:r>
      <w:r w:rsidR="00A650B3">
        <w:t>need to be</w:t>
      </w:r>
      <w:r w:rsidRPr="007F2C44">
        <w:t xml:space="preserve"> qualified by time, place and event conditions. </w:t>
      </w:r>
    </w:p>
    <w:p w14:paraId="5B2A9953" w14:textId="77777777" w:rsidR="00A650B3" w:rsidRDefault="00A650B3" w:rsidP="007F2C44">
      <w:pPr>
        <w:pStyle w:val="NoteLevel1"/>
      </w:pPr>
    </w:p>
    <w:p w14:paraId="64AF0AE7" w14:textId="77777777" w:rsidR="00A650B3" w:rsidRDefault="00A650B3" w:rsidP="00A650B3">
      <w:pPr>
        <w:pStyle w:val="NoteLevel1"/>
      </w:pPr>
      <w:r w:rsidRPr="00A650B3">
        <w:rPr>
          <w:b/>
        </w:rPr>
        <w:t>Systems Engineering</w:t>
      </w:r>
      <w:r w:rsidRPr="00A650B3">
        <w:t xml:space="preserve"> </w:t>
      </w:r>
      <w:r>
        <w:t xml:space="preserve">[2H2] </w:t>
      </w:r>
      <w:r w:rsidRPr="00A650B3">
        <w:t>is an engineering process</w:t>
      </w:r>
    </w:p>
    <w:p w14:paraId="48A8A3AD" w14:textId="77777777" w:rsidR="00D95E23" w:rsidRDefault="00A650B3" w:rsidP="00A650B3">
      <w:pPr>
        <w:pStyle w:val="NoteLevel1"/>
      </w:pPr>
      <w:r w:rsidRPr="00A650B3">
        <w:t xml:space="preserve"> encompassing and managing all relevant system stakeholders requirements, as well as all design solutions, and necessary technology, economic and political areas. The fundamental purposes</w:t>
      </w:r>
      <w:r w:rsidR="00D95E23">
        <w:t xml:space="preserve"> of systems engineering are to:</w:t>
      </w:r>
    </w:p>
    <w:p w14:paraId="53FC5492" w14:textId="152E31C9" w:rsidR="00A650B3" w:rsidRPr="00A650B3" w:rsidRDefault="00A650B3" w:rsidP="00D95E23">
      <w:pPr>
        <w:pStyle w:val="NoteLevel2"/>
      </w:pPr>
      <w:r w:rsidRPr="00A650B3">
        <w:t>optimize</w:t>
      </w:r>
      <w:r w:rsidR="00D95E23">
        <w:t xml:space="preserve"> </w:t>
      </w:r>
      <w:r w:rsidRPr="00A650B3">
        <w:t>the</w:t>
      </w:r>
      <w:r w:rsidR="00D95E23">
        <w:t xml:space="preserve"> </w:t>
      </w:r>
      <w:r w:rsidRPr="00A650B3">
        <w:t>system</w:t>
      </w:r>
      <w:r w:rsidR="00D95E23">
        <w:t xml:space="preserve"> </w:t>
      </w:r>
      <w:r w:rsidRPr="00A650B3">
        <w:t>solution</w:t>
      </w:r>
      <w:r w:rsidR="00D95E23">
        <w:t xml:space="preserve"> </w:t>
      </w:r>
      <w:r w:rsidRPr="00A650B3">
        <w:t>at</w:t>
      </w:r>
      <w:r w:rsidR="00D95E23">
        <w:t xml:space="preserve"> </w:t>
      </w:r>
      <w:r w:rsidRPr="00A650B3">
        <w:t>the</w:t>
      </w:r>
      <w:r w:rsidR="00D95E23">
        <w:t xml:space="preserve"> </w:t>
      </w:r>
      <w:r w:rsidRPr="00A650B3">
        <w:t>hi</w:t>
      </w:r>
      <w:r w:rsidR="00D95E23">
        <w:t>ghest level of stakeholder concerns,</w:t>
      </w:r>
      <w:r w:rsidRPr="00A650B3">
        <w:t xml:space="preserve"> </w:t>
      </w:r>
    </w:p>
    <w:p w14:paraId="1BA69941" w14:textId="18A536A6" w:rsidR="00D95E23" w:rsidRDefault="00A650B3" w:rsidP="00A650B3">
      <w:pPr>
        <w:pStyle w:val="NoteLevel2"/>
      </w:pPr>
      <w:r w:rsidRPr="00A650B3">
        <w:t>synchronize all contributing disciplines to</w:t>
      </w:r>
      <w:r w:rsidR="00D95E23">
        <w:t xml:space="preserve"> contribute efficiently to the </w:t>
      </w:r>
      <w:r w:rsidRPr="00A650B3">
        <w:t xml:space="preserve">final system characteristics, </w:t>
      </w:r>
    </w:p>
    <w:p w14:paraId="4ED4091E" w14:textId="77777777" w:rsidR="00D95E23" w:rsidRDefault="00A650B3" w:rsidP="00A650B3">
      <w:pPr>
        <w:pStyle w:val="NoteLevel2"/>
      </w:pPr>
      <w:r w:rsidRPr="00A650B3">
        <w:t xml:space="preserve">consider the entire system life cycle needs, </w:t>
      </w:r>
    </w:p>
    <w:p w14:paraId="2D9C0D1C" w14:textId="376EB245" w:rsidR="00A650B3" w:rsidRPr="00A650B3" w:rsidRDefault="00A650B3" w:rsidP="00A650B3">
      <w:pPr>
        <w:pStyle w:val="NoteLevel2"/>
      </w:pPr>
      <w:r w:rsidRPr="00A650B3">
        <w:t xml:space="preserve">manage risks for the entire system and the entire system life. </w:t>
      </w:r>
    </w:p>
    <w:p w14:paraId="0C48DBA0" w14:textId="77777777" w:rsidR="00A650B3" w:rsidRPr="007F2C44" w:rsidRDefault="00A650B3" w:rsidP="007F2C44">
      <w:pPr>
        <w:pStyle w:val="NoteLevel1"/>
      </w:pPr>
    </w:p>
    <w:p w14:paraId="3F681E4D" w14:textId="58394659" w:rsidR="007F2C44" w:rsidRDefault="00CF5E11">
      <w:pPr>
        <w:pStyle w:val="NoteLevel1"/>
      </w:pPr>
      <w:r>
        <w:t>The big problem in software disciplines and current software culture, is total lack of engineering. It all seems to boil down to ‘programming’. I am also concerned that there is so much focus on ‘code’</w:t>
      </w:r>
      <w:r w:rsidR="0034175C">
        <w:t>,</w:t>
      </w:r>
      <w:r>
        <w:t xml:space="preserve"> that other essential elements of the software, such as data and planning (requirements, </w:t>
      </w:r>
      <w:r>
        <w:lastRenderedPageBreak/>
        <w:t>architecture), and user instruction (dialogue interfaces, training, handbooks), not to mention contracts and requests for proposals seem to disappear from the map.</w:t>
      </w:r>
    </w:p>
    <w:p w14:paraId="62EF42E8" w14:textId="77777777" w:rsidR="00CF5E11" w:rsidRDefault="00CF5E11">
      <w:pPr>
        <w:pStyle w:val="NoteLevel1"/>
      </w:pPr>
    </w:p>
    <w:p w14:paraId="1FCAC7E1" w14:textId="497C7EE0" w:rsidR="00CF5E11" w:rsidRDefault="00CF5E11">
      <w:pPr>
        <w:pStyle w:val="NoteLevel1"/>
      </w:pPr>
      <w:r>
        <w:t>The fact that these same code-focused cultures, also show little to no interest in the wider system, of people, and hardware, is hardly surprising</w:t>
      </w:r>
      <w:r w:rsidR="00972C86">
        <w:t>.</w:t>
      </w:r>
    </w:p>
    <w:p w14:paraId="42E79644" w14:textId="77777777" w:rsidR="00972C86" w:rsidRDefault="00972C86">
      <w:pPr>
        <w:pStyle w:val="NoteLevel1"/>
      </w:pPr>
    </w:p>
    <w:p w14:paraId="481C3EDA" w14:textId="7EA4051D" w:rsidR="00972C86" w:rsidRPr="00972C86" w:rsidRDefault="00972C86">
      <w:pPr>
        <w:pStyle w:val="NoteLevel1"/>
        <w:rPr>
          <w:b/>
        </w:rPr>
      </w:pPr>
      <w:r w:rsidRPr="00972C86">
        <w:rPr>
          <w:b/>
        </w:rPr>
        <w:t>Value Centricity</w:t>
      </w:r>
    </w:p>
    <w:p w14:paraId="680D00FF" w14:textId="4D07A7FC" w:rsidR="00B72320" w:rsidRDefault="00972C86">
      <w:pPr>
        <w:pStyle w:val="NoteLevel1"/>
      </w:pPr>
      <w:r>
        <w:t>I believe, a healthy departure, for discussion of these things, is to agree on the highest purposes of it all. I believe this can be summed up with a simple idea:’ Value’.</w:t>
      </w:r>
    </w:p>
    <w:p w14:paraId="2F14C644" w14:textId="77777777" w:rsidR="00972C86" w:rsidRDefault="00972C86">
      <w:pPr>
        <w:pStyle w:val="NoteLevel1"/>
      </w:pPr>
    </w:p>
    <w:p w14:paraId="62B69DFB" w14:textId="567CD9C7" w:rsidR="00972C86" w:rsidRDefault="00972C86">
      <w:pPr>
        <w:pStyle w:val="NoteLevel1"/>
      </w:pPr>
      <w:r>
        <w:t xml:space="preserve">I believe, all of us have one central purpose, or ‘meaning’ with our profession: </w:t>
      </w:r>
      <w:r w:rsidRPr="00972C86">
        <w:rPr>
          <w:b/>
        </w:rPr>
        <w:t>delivery of stakeholder values</w:t>
      </w:r>
      <w:r>
        <w:t>.</w:t>
      </w:r>
    </w:p>
    <w:p w14:paraId="39C45054" w14:textId="77777777" w:rsidR="00972C86" w:rsidRDefault="00972C86">
      <w:pPr>
        <w:pStyle w:val="NoteLevel1"/>
      </w:pPr>
    </w:p>
    <w:p w14:paraId="3B4A81EE" w14:textId="40D7FA28" w:rsidR="00972C86" w:rsidRDefault="00972C86">
      <w:pPr>
        <w:pStyle w:val="NoteLevel1"/>
      </w:pPr>
      <w:r>
        <w:t>If software cannot contribute to values delivery: get rid of it.</w:t>
      </w:r>
    </w:p>
    <w:p w14:paraId="34675204" w14:textId="20BE4976" w:rsidR="00972C86" w:rsidRDefault="00972C86">
      <w:pPr>
        <w:pStyle w:val="NoteLevel1"/>
      </w:pPr>
      <w:r>
        <w:t>If systems cannot contribute to values delivery: get rid of them.</w:t>
      </w:r>
    </w:p>
    <w:p w14:paraId="38A4AE44" w14:textId="77777777" w:rsidR="00972C86" w:rsidRDefault="00972C86">
      <w:pPr>
        <w:pStyle w:val="NoteLevel1"/>
      </w:pPr>
    </w:p>
    <w:p w14:paraId="3F14F6C7" w14:textId="40E3E86D" w:rsidR="00972C86" w:rsidRDefault="00972C86">
      <w:pPr>
        <w:pStyle w:val="NoteLevel1"/>
      </w:pPr>
      <w:r>
        <w:t>It is not about ‘building’ software or systems: it is all about improving multiple value requirements, for multiple stakeholders, while using multiple resources wisely – ‘efficiently’ (‘value for money’).</w:t>
      </w:r>
    </w:p>
    <w:p w14:paraId="025875DE" w14:textId="77777777" w:rsidR="00972C86" w:rsidRDefault="00972C86">
      <w:pPr>
        <w:pStyle w:val="NoteLevel1"/>
      </w:pPr>
    </w:p>
    <w:p w14:paraId="16AE7814" w14:textId="700C48B5" w:rsidR="00972C86" w:rsidRDefault="00972C86">
      <w:pPr>
        <w:pStyle w:val="NoteLevel1"/>
      </w:pPr>
      <w:r>
        <w:t>If we can deliver the necessary value streams to stakeholders without any ‘building’ whatsoever: then we should do so. If we cannot deliver value with software or systems that we ‘build’, then we should never have built them, and we should destroy them.</w:t>
      </w:r>
    </w:p>
    <w:p w14:paraId="224E4556" w14:textId="77777777" w:rsidR="00972C86" w:rsidRDefault="00972C86">
      <w:pPr>
        <w:pStyle w:val="NoteLevel1"/>
      </w:pPr>
    </w:p>
    <w:p w14:paraId="2FC6B834" w14:textId="0B637168" w:rsidR="00972C86" w:rsidRPr="00CA7D50" w:rsidRDefault="00972C86">
      <w:pPr>
        <w:pStyle w:val="NoteLevel1"/>
      </w:pPr>
      <w:r>
        <w:t>There is of course a huge vested industrial interest in ‘building’ syst</w:t>
      </w:r>
      <w:r w:rsidR="001573AA">
        <w:t xml:space="preserve">ems and software. We need to convert this interest into a new vested interest: </w:t>
      </w:r>
      <w:r w:rsidR="001573AA" w:rsidRPr="001573AA">
        <w:rPr>
          <w:i/>
        </w:rPr>
        <w:t>delivering stakeholder value efficiently.</w:t>
      </w:r>
    </w:p>
    <w:p w14:paraId="3D117682" w14:textId="77777777" w:rsidR="00CA7D50" w:rsidRPr="00CA7D50" w:rsidRDefault="00CA7D50">
      <w:pPr>
        <w:pStyle w:val="NoteLevel1"/>
      </w:pPr>
    </w:p>
    <w:p w14:paraId="61FC1CE3" w14:textId="313AB2AC" w:rsidR="00CA7D50" w:rsidRDefault="00CA7D50">
      <w:pPr>
        <w:pStyle w:val="NoteLevel1"/>
      </w:pPr>
      <w:r w:rsidRPr="00CA7D50">
        <w:t>This must be consumer and stakeholder led. The ‘builders’ have shown themselves incapable of such a transition, as long as the consumers have been willing to pay extravagantly for failed systems. Governments might conceivably lead the way</w:t>
      </w:r>
      <w:r>
        <w:t xml:space="preserve"> [4]</w:t>
      </w:r>
      <w:r w:rsidRPr="00CA7D50">
        <w:t>; and enlightened companies.</w:t>
      </w:r>
      <w:r>
        <w:t xml:space="preserve"> [3]</w:t>
      </w:r>
    </w:p>
    <w:p w14:paraId="1C8E881E" w14:textId="77777777" w:rsidR="00CA7D50" w:rsidRDefault="00CA7D50">
      <w:pPr>
        <w:pStyle w:val="NoteLevel1"/>
      </w:pPr>
    </w:p>
    <w:p w14:paraId="2308A82A" w14:textId="25ED48B7" w:rsidR="00CA7D50" w:rsidRDefault="00CA7D50">
      <w:pPr>
        <w:pStyle w:val="NoteLevel1"/>
      </w:pPr>
      <w:r>
        <w:lastRenderedPageBreak/>
        <w:t>There is one fundamental ‘technical’ problem standing in the way. Defining the values measurably.</w:t>
      </w:r>
    </w:p>
    <w:p w14:paraId="412AE704" w14:textId="77777777" w:rsidR="00CA7D50" w:rsidRDefault="00CA7D50">
      <w:pPr>
        <w:pStyle w:val="NoteLevel1"/>
      </w:pPr>
    </w:p>
    <w:p w14:paraId="1B0B65A1" w14:textId="4CD49BB8" w:rsidR="00CA7D50" w:rsidRDefault="00CA7D50">
      <w:pPr>
        <w:pStyle w:val="NoteLevel1"/>
      </w:pPr>
      <w:r>
        <w:t xml:space="preserve">The vast majority of </w:t>
      </w:r>
      <w:r w:rsidR="00851297">
        <w:t>managers, through lack of suitable training and culture, are completely incapable of articulating (quantitatively) their primary and critical ‘values’.</w:t>
      </w:r>
      <w:r w:rsidR="00962C68">
        <w:t xml:space="preserve"> [5]</w:t>
      </w:r>
    </w:p>
    <w:p w14:paraId="6FF1E5B7" w14:textId="77777777" w:rsidR="00A76DD9" w:rsidRDefault="00A76DD9">
      <w:pPr>
        <w:pStyle w:val="NoteLevel1"/>
      </w:pPr>
    </w:p>
    <w:p w14:paraId="2E068901" w14:textId="4BC2B804" w:rsidR="00A76DD9" w:rsidRPr="00A76DD9" w:rsidRDefault="00A76DD9">
      <w:pPr>
        <w:pStyle w:val="NoteLevel1"/>
        <w:rPr>
          <w:b/>
        </w:rPr>
      </w:pPr>
      <w:r w:rsidRPr="00A76DD9">
        <w:rPr>
          <w:b/>
        </w:rPr>
        <w:t>Planguage: Articulation and integration of values</w:t>
      </w:r>
    </w:p>
    <w:p w14:paraId="55EC351D" w14:textId="4C442D30" w:rsidR="00B72320" w:rsidRDefault="00A76DD9">
      <w:pPr>
        <w:pStyle w:val="NoteLevel1"/>
      </w:pPr>
      <w:r>
        <w:t xml:space="preserve">Our ‘Planning Language’  [2, 6], ‘Planguage’ (pronounced ‘Plan-guage’) is a direct practical solution to this problem, of lacking articulation of stakeholder values. It puts </w:t>
      </w:r>
      <w:r w:rsidR="0068064A">
        <w:t>quantified and testable value requirements at the center of software/systems engineering. Everything else in Planguage is there to support giving the right values to the right stakeholders and the least resource use, for the entire system life cycle.</w:t>
      </w:r>
    </w:p>
    <w:p w14:paraId="68382083" w14:textId="77777777" w:rsidR="0068064A" w:rsidRDefault="0068064A">
      <w:pPr>
        <w:pStyle w:val="NoteLevel1"/>
      </w:pPr>
    </w:p>
    <w:p w14:paraId="6E865DFB" w14:textId="7FC224F0" w:rsidR="0068064A" w:rsidRDefault="0068064A">
      <w:pPr>
        <w:pStyle w:val="NoteLevel1"/>
      </w:pPr>
      <w:r>
        <w:t>In addition, there is a fundamental Planguage culture that these values need to be delivered early, frequently, incrementally, with measurement for learning and feedback, directing the ensuing project work.</w:t>
      </w:r>
    </w:p>
    <w:p w14:paraId="6A62CE19" w14:textId="77777777" w:rsidR="000679CC" w:rsidRDefault="000679CC">
      <w:pPr>
        <w:pStyle w:val="NoteLevel1"/>
      </w:pPr>
    </w:p>
    <w:p w14:paraId="198A121C" w14:textId="77777777" w:rsidR="00CA6F8D" w:rsidRDefault="00CA6F8D">
      <w:pPr>
        <w:pStyle w:val="NoteLevel1"/>
      </w:pPr>
    </w:p>
    <w:p w14:paraId="60E56B60" w14:textId="4A933071" w:rsidR="00CA6F8D" w:rsidRPr="00CA6F8D" w:rsidRDefault="00CA6F8D">
      <w:pPr>
        <w:pStyle w:val="NoteLevel1"/>
        <w:rPr>
          <w:b/>
        </w:rPr>
      </w:pPr>
      <w:r w:rsidRPr="00CA6F8D">
        <w:rPr>
          <w:b/>
        </w:rPr>
        <w:t xml:space="preserve">Planguage as a set of optional </w:t>
      </w:r>
      <w:r>
        <w:rPr>
          <w:b/>
        </w:rPr>
        <w:t xml:space="preserve">planning </w:t>
      </w:r>
      <w:r w:rsidRPr="00CA6F8D">
        <w:rPr>
          <w:b/>
        </w:rPr>
        <w:t>tools</w:t>
      </w:r>
    </w:p>
    <w:p w14:paraId="6B897C08" w14:textId="7BD7431C" w:rsidR="000679CC" w:rsidRDefault="000679CC">
      <w:pPr>
        <w:pStyle w:val="NoteLevel1"/>
      </w:pPr>
      <w:r>
        <w:t xml:space="preserve">Planguage can be viewed as a fairly complete </w:t>
      </w:r>
      <w:r w:rsidRPr="00CA6F8D">
        <w:rPr>
          <w:i/>
        </w:rPr>
        <w:t>planning</w:t>
      </w:r>
      <w:r>
        <w:t xml:space="preserve"> package for software and systems engineering. But in fact it consists of a very large number of components and sub-components. They are all systems engineering tools, and although they generally work best together, they can be used separately, and integrated into almost any other set of systems engineering tools.</w:t>
      </w:r>
    </w:p>
    <w:p w14:paraId="14682EC7" w14:textId="77777777" w:rsidR="000679CC" w:rsidRDefault="000679CC">
      <w:pPr>
        <w:pStyle w:val="NoteLevel1"/>
      </w:pPr>
    </w:p>
    <w:p w14:paraId="0C367991" w14:textId="7290E16B" w:rsidR="000679CC" w:rsidRDefault="000679CC">
      <w:pPr>
        <w:pStyle w:val="NoteLevel1"/>
      </w:pPr>
      <w:r>
        <w:t>In practice that</w:t>
      </w:r>
      <w:r w:rsidR="00D06E90">
        <w:t xml:space="preserve"> gradual adoption</w:t>
      </w:r>
      <w:r>
        <w:t xml:space="preserve"> is the normal and best route to adoption. Evolutionarily. Making sure the ones you take into use work well, and are </w:t>
      </w:r>
      <w:r w:rsidR="00CA6F8D">
        <w:t>adopted warmly by professionals.</w:t>
      </w:r>
    </w:p>
    <w:p w14:paraId="56101880" w14:textId="77777777" w:rsidR="0068064A" w:rsidRDefault="0068064A">
      <w:pPr>
        <w:pStyle w:val="NoteLevel1"/>
      </w:pPr>
    </w:p>
    <w:p w14:paraId="4288D685" w14:textId="169A7500" w:rsidR="0068064A" w:rsidRDefault="0068064A">
      <w:pPr>
        <w:pStyle w:val="NoteLevel1"/>
        <w:rPr>
          <w:b/>
        </w:rPr>
      </w:pPr>
      <w:r w:rsidRPr="0068064A">
        <w:rPr>
          <w:b/>
        </w:rPr>
        <w:t>Some overviews of Planguage</w:t>
      </w:r>
    </w:p>
    <w:p w14:paraId="178D8AF4" w14:textId="77777777" w:rsidR="00A46727" w:rsidRDefault="00A46727">
      <w:pPr>
        <w:pStyle w:val="NoteLevel1"/>
        <w:rPr>
          <w:b/>
        </w:rPr>
      </w:pPr>
    </w:p>
    <w:p w14:paraId="2C185E2D" w14:textId="77AE8062" w:rsidR="00A46727" w:rsidRDefault="005E5F86">
      <w:pPr>
        <w:pStyle w:val="NoteLevel1"/>
        <w:rPr>
          <w:b/>
        </w:rPr>
      </w:pPr>
      <w:r>
        <w:rPr>
          <w:b/>
          <w:noProof/>
        </w:rPr>
        <w:lastRenderedPageBreak/>
        <w:drawing>
          <wp:inline distT="0" distB="0" distL="0" distR="0" wp14:anchorId="7C802F80" wp14:editId="5874346E">
            <wp:extent cx="4274782" cy="3219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09 at 23.50.00.png"/>
                    <pic:cNvPicPr/>
                  </pic:nvPicPr>
                  <pic:blipFill rotWithShape="1">
                    <a:blip r:embed="rId8">
                      <a:extLst>
                        <a:ext uri="{28A0092B-C50C-407E-A947-70E740481C1C}">
                          <a14:useLocalDpi xmlns:a14="http://schemas.microsoft.com/office/drawing/2010/main" val="0"/>
                        </a:ext>
                      </a:extLst>
                    </a:blip>
                    <a:srcRect l="12861" r="12492"/>
                    <a:stretch/>
                  </pic:blipFill>
                  <pic:spPr bwMode="auto">
                    <a:xfrm>
                      <a:off x="0" y="0"/>
                      <a:ext cx="4275625" cy="3220085"/>
                    </a:xfrm>
                    <a:prstGeom prst="rect">
                      <a:avLst/>
                    </a:prstGeom>
                    <a:ln>
                      <a:noFill/>
                    </a:ln>
                    <a:extLst>
                      <a:ext uri="{53640926-AAD7-44d8-BBD7-CCE9431645EC}">
                        <a14:shadowObscured xmlns:a14="http://schemas.microsoft.com/office/drawing/2010/main"/>
                      </a:ext>
                    </a:extLst>
                  </pic:spPr>
                </pic:pic>
              </a:graphicData>
            </a:graphic>
          </wp:inline>
        </w:drawing>
      </w:r>
    </w:p>
    <w:p w14:paraId="3E873BD2" w14:textId="184AD40E" w:rsidR="0068064A" w:rsidRPr="005E5F86" w:rsidRDefault="005E5F86">
      <w:pPr>
        <w:pStyle w:val="NoteLevel1"/>
      </w:pPr>
      <w:r w:rsidRPr="005E5F86">
        <w:t>Diagram 1: Planguage concepts. The *nnn number refers to a formal definition of the concept in the Planguage Concept Glossary. [2H1]</w:t>
      </w:r>
    </w:p>
    <w:p w14:paraId="650EB151" w14:textId="77777777" w:rsidR="0068064A" w:rsidRPr="0068064A" w:rsidRDefault="0068064A">
      <w:pPr>
        <w:pStyle w:val="NoteLevel1"/>
        <w:rPr>
          <w:b/>
        </w:rPr>
      </w:pPr>
    </w:p>
    <w:p w14:paraId="321AF986" w14:textId="77777777" w:rsidR="0013046A" w:rsidRDefault="005E5F86">
      <w:pPr>
        <w:pStyle w:val="NoteLevel1"/>
      </w:pPr>
      <w:r>
        <w:t>Planguage consists of a number of planning disciplines in the areas of requirements, design, and project management. These support multiple quantified value objectives, cost management, and risk management. They apply to software projects, IT projects, and any other systems engineering projects.</w:t>
      </w:r>
      <w:r w:rsidR="00AC6954">
        <w:t xml:space="preserve"> They treat software, and all of its artifacts in essentially the same way they treat any other system components or systems. They focus on delivering multiple values to multiple stakeholders, while managing limited or budgeted resources to </w:t>
      </w:r>
      <w:r w:rsidR="0013046A">
        <w:t xml:space="preserve">do so. </w:t>
      </w:r>
    </w:p>
    <w:p w14:paraId="60626304" w14:textId="77777777" w:rsidR="0013046A" w:rsidRDefault="0013046A">
      <w:pPr>
        <w:pStyle w:val="NoteLevel1"/>
      </w:pPr>
    </w:p>
    <w:p w14:paraId="61BE8AC0" w14:textId="4FE35C8D" w:rsidR="00B72320" w:rsidRDefault="0013046A">
      <w:pPr>
        <w:pStyle w:val="NoteLevel1"/>
      </w:pPr>
      <w:r>
        <w:t>They enable the system planners to deal with the entire life cycle of the system.</w:t>
      </w:r>
    </w:p>
    <w:p w14:paraId="397D6978" w14:textId="77777777" w:rsidR="0013046A" w:rsidRDefault="0013046A">
      <w:pPr>
        <w:pStyle w:val="NoteLevel1"/>
      </w:pPr>
    </w:p>
    <w:p w14:paraId="1B43F258" w14:textId="33DA9C68" w:rsidR="0013046A" w:rsidRDefault="0013046A">
      <w:pPr>
        <w:pStyle w:val="NoteLevel1"/>
      </w:pPr>
      <w:r>
        <w:t>That means Planguage can be equally well used to plan long term maintenance capability, as well a short term performance and security or usability.</w:t>
      </w:r>
    </w:p>
    <w:p w14:paraId="65DDD332" w14:textId="77777777" w:rsidR="00B72320" w:rsidRDefault="00B72320">
      <w:pPr>
        <w:pStyle w:val="NoteLevel1"/>
      </w:pPr>
    </w:p>
    <w:p w14:paraId="04953D6F" w14:textId="1981F1D4" w:rsidR="004C137A" w:rsidRDefault="004C137A">
      <w:pPr>
        <w:pStyle w:val="NoteLevel1"/>
      </w:pPr>
      <w:r>
        <w:rPr>
          <w:noProof/>
        </w:rPr>
        <w:lastRenderedPageBreak/>
        <w:drawing>
          <wp:inline distT="0" distB="0" distL="0" distR="0" wp14:anchorId="29271454" wp14:editId="1C1ACF36">
            <wp:extent cx="5727700" cy="4565015"/>
            <wp:effectExtent l="0" t="0" r="1270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00.04.21.png"/>
                    <pic:cNvPicPr/>
                  </pic:nvPicPr>
                  <pic:blipFill>
                    <a:blip r:embed="rId9">
                      <a:extLst>
                        <a:ext uri="{28A0092B-C50C-407E-A947-70E740481C1C}">
                          <a14:useLocalDpi xmlns:a14="http://schemas.microsoft.com/office/drawing/2010/main" val="0"/>
                        </a:ext>
                      </a:extLst>
                    </a:blip>
                    <a:stretch>
                      <a:fillRect/>
                    </a:stretch>
                  </pic:blipFill>
                  <pic:spPr>
                    <a:xfrm>
                      <a:off x="0" y="0"/>
                      <a:ext cx="5727700" cy="4565015"/>
                    </a:xfrm>
                    <a:prstGeom prst="rect">
                      <a:avLst/>
                    </a:prstGeom>
                  </pic:spPr>
                </pic:pic>
              </a:graphicData>
            </a:graphic>
          </wp:inline>
        </w:drawing>
      </w:r>
    </w:p>
    <w:p w14:paraId="3B7A5192" w14:textId="77777777" w:rsidR="0008737C" w:rsidRDefault="002812BB">
      <w:pPr>
        <w:pStyle w:val="NoteLevel1"/>
      </w:pPr>
      <w:r>
        <w:t>Diagram 2: Planguage has a well defined and thought out set of concepts for requirements.</w:t>
      </w:r>
    </w:p>
    <w:p w14:paraId="0DA93B23" w14:textId="77777777" w:rsidR="0008737C" w:rsidRDefault="0008737C">
      <w:pPr>
        <w:pStyle w:val="NoteLevel1"/>
      </w:pPr>
    </w:p>
    <w:p w14:paraId="09FC1124" w14:textId="4D88F43B" w:rsidR="004C137A" w:rsidRDefault="002812BB">
      <w:pPr>
        <w:pStyle w:val="NoteLevel1"/>
      </w:pPr>
      <w:r>
        <w:t xml:space="preserve"> In particular </w:t>
      </w:r>
      <w:r w:rsidR="0008737C">
        <w:t>Planguage</w:t>
      </w:r>
      <w:r>
        <w:t xml:space="preserve"> integrates quality requirements (-ilities, how well) with all other requirement types. It also allows and encourages thorough and rich requirement specification to support various system development disciplines, such as risk management, contracting, decision making, </w:t>
      </w:r>
      <w:r w:rsidR="001907D7">
        <w:t>and value delivery.</w:t>
      </w:r>
      <w:r w:rsidR="0008737C">
        <w:t xml:space="preserve"> It makes a very clear distinction between real  ‘ends’ (results, values), for defined stakeholders,  and the ‘means’ to those ends (design, architecture, strategies). </w:t>
      </w:r>
    </w:p>
    <w:p w14:paraId="57405221" w14:textId="3FF54184" w:rsidR="004C137A" w:rsidRDefault="004C137A">
      <w:pPr>
        <w:pStyle w:val="NoteLevel1"/>
      </w:pPr>
    </w:p>
    <w:p w14:paraId="1A0E5C78" w14:textId="4F1F31EE" w:rsidR="0008737C" w:rsidRDefault="004D2E9F">
      <w:pPr>
        <w:pStyle w:val="NoteLevel1"/>
      </w:pPr>
      <w:r w:rsidRPr="004D2E9F">
        <w:rPr>
          <w:noProof/>
        </w:rPr>
        <w:lastRenderedPageBreak/>
        <w:drawing>
          <wp:inline distT="0" distB="0" distL="0" distR="0" wp14:anchorId="7ACB4562" wp14:editId="6331BD35">
            <wp:extent cx="4016375" cy="5715000"/>
            <wp:effectExtent l="0" t="0" r="0" b="0"/>
            <wp:docPr id="14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6375" cy="5715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3669875F" w14:textId="4864583D" w:rsidR="004D2E9F" w:rsidRDefault="004D2E9F">
      <w:pPr>
        <w:pStyle w:val="NoteLevel1"/>
      </w:pPr>
      <w:r>
        <w:t>Diagram 3. Planguage is a combination of defined languages (words, icons, numbers), and defined engineering processes.</w:t>
      </w:r>
    </w:p>
    <w:p w14:paraId="7E456C9A" w14:textId="77777777" w:rsidR="004D2E9F" w:rsidRDefault="004D2E9F">
      <w:pPr>
        <w:pStyle w:val="NoteLevel1"/>
      </w:pPr>
    </w:p>
    <w:p w14:paraId="4C9A0595" w14:textId="2F5D2AA6" w:rsidR="004D2E9F" w:rsidRDefault="004D2E9F">
      <w:pPr>
        <w:pStyle w:val="NoteLevel1"/>
      </w:pPr>
      <w:r>
        <w:t xml:space="preserve">Planguage has a rich set of </w:t>
      </w:r>
      <w:r w:rsidR="008C5F5B">
        <w:t xml:space="preserve">graphical </w:t>
      </w:r>
      <w:r>
        <w:t xml:space="preserve">symbols and </w:t>
      </w:r>
      <w:r w:rsidR="008C5F5B">
        <w:t xml:space="preserve">over </w:t>
      </w:r>
      <w:r w:rsidR="000222A8">
        <w:t>676</w:t>
      </w:r>
      <w:r w:rsidR="008C5F5B">
        <w:t xml:space="preserve"> formally defined </w:t>
      </w:r>
      <w:r>
        <w:t>concepts</w:t>
      </w:r>
      <w:r w:rsidR="008C5F5B">
        <w:t xml:space="preserve">. It is based on </w:t>
      </w:r>
      <w:r w:rsidR="000222A8">
        <w:t xml:space="preserve">well </w:t>
      </w:r>
      <w:r w:rsidR="008C5F5B">
        <w:t>o</w:t>
      </w:r>
      <w:r w:rsidR="00A20D98">
        <w:t xml:space="preserve">ver 100 basic principles [2 G]. It is extendible, </w:t>
      </w:r>
      <w:r w:rsidR="000222A8">
        <w:t xml:space="preserve">and </w:t>
      </w:r>
      <w:r w:rsidR="00A20D98">
        <w:t>modifiable, both at the corporate level, and the project level.</w:t>
      </w:r>
      <w:r w:rsidR="008C5F5B">
        <w:t xml:space="preserve"> </w:t>
      </w:r>
    </w:p>
    <w:p w14:paraId="76BD237E" w14:textId="77777777" w:rsidR="004342AF" w:rsidRDefault="004342AF">
      <w:pPr>
        <w:pStyle w:val="NoteLevel1"/>
      </w:pPr>
    </w:p>
    <w:p w14:paraId="5107A0B1" w14:textId="782A5845" w:rsidR="004342AF" w:rsidRDefault="004342AF">
      <w:pPr>
        <w:pStyle w:val="NoteLevel1"/>
      </w:pPr>
      <w:r w:rsidRPr="004342AF">
        <w:rPr>
          <w:noProof/>
        </w:rPr>
        <w:lastRenderedPageBreak/>
        <w:drawing>
          <wp:inline distT="0" distB="0" distL="0" distR="0" wp14:anchorId="0B894382" wp14:editId="2BEF9032">
            <wp:extent cx="4113212" cy="5765800"/>
            <wp:effectExtent l="0" t="0" r="1905" b="0"/>
            <wp:docPr id="15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3212" cy="5765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0AA8D23C" w14:textId="731131BD" w:rsidR="004342AF" w:rsidRDefault="004342AF" w:rsidP="004342AF">
      <w:pPr>
        <w:pStyle w:val="NoteLevel1"/>
      </w:pPr>
      <w:r>
        <w:t xml:space="preserve">Diagram 4: </w:t>
      </w:r>
      <w:r w:rsidR="00A63F5F">
        <w:t>Standards: Planguage is based on well-</w:t>
      </w:r>
      <w:r>
        <w:t>defined processe</w:t>
      </w:r>
      <w:r w:rsidR="0034175C">
        <w:t xml:space="preserve">s, and on well-defined ‘Rules’ </w:t>
      </w:r>
      <w:r>
        <w:t>for specification.</w:t>
      </w:r>
    </w:p>
    <w:p w14:paraId="0D341033" w14:textId="77777777" w:rsidR="00A63F5F" w:rsidRDefault="00A63F5F" w:rsidP="004342AF">
      <w:pPr>
        <w:pStyle w:val="NoteLevel1"/>
      </w:pPr>
    </w:p>
    <w:p w14:paraId="6E21AA4F" w14:textId="0DA32A65" w:rsidR="004342AF" w:rsidRDefault="004342AF" w:rsidP="004342AF">
      <w:pPr>
        <w:pStyle w:val="NoteLevel1"/>
      </w:pPr>
      <w:r>
        <w:t xml:space="preserve"> These Planguage processes and rules all strongly support the management of </w:t>
      </w:r>
      <w:r w:rsidR="00201579">
        <w:t xml:space="preserve">quantified </w:t>
      </w:r>
      <w:r>
        <w:t>qualities and other values, in relation to budgeted resources.</w:t>
      </w:r>
      <w:r w:rsidR="00201579">
        <w:t xml:space="preserve"> That is what we describe as an engineering process.</w:t>
      </w:r>
    </w:p>
    <w:p w14:paraId="0436CD34" w14:textId="77777777" w:rsidR="00F002EA" w:rsidRDefault="00F002EA" w:rsidP="004342AF">
      <w:pPr>
        <w:pStyle w:val="NoteLevel1"/>
      </w:pPr>
    </w:p>
    <w:p w14:paraId="456B0588" w14:textId="7A1BF72B" w:rsidR="00F002EA" w:rsidRDefault="00F002EA" w:rsidP="004342AF">
      <w:pPr>
        <w:pStyle w:val="NoteLevel1"/>
      </w:pPr>
      <w:r>
        <w:rPr>
          <w:noProof/>
        </w:rPr>
        <w:lastRenderedPageBreak/>
        <w:drawing>
          <wp:inline distT="0" distB="0" distL="0" distR="0" wp14:anchorId="1DE61A8B" wp14:editId="5E23EC23">
            <wp:extent cx="5727700" cy="4055745"/>
            <wp:effectExtent l="0" t="0" r="12700" b="8255"/>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00.34.44.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4055745"/>
                    </a:xfrm>
                    <a:prstGeom prst="rect">
                      <a:avLst/>
                    </a:prstGeom>
                  </pic:spPr>
                </pic:pic>
              </a:graphicData>
            </a:graphic>
          </wp:inline>
        </w:drawing>
      </w:r>
    </w:p>
    <w:p w14:paraId="2326D621" w14:textId="77777777" w:rsidR="00F002EA" w:rsidRDefault="00F002EA" w:rsidP="004342AF">
      <w:pPr>
        <w:pStyle w:val="NoteLevel1"/>
      </w:pPr>
    </w:p>
    <w:p w14:paraId="23F17A8B" w14:textId="7A4AE6A1" w:rsidR="00F002EA" w:rsidRDefault="00F002EA" w:rsidP="004342AF">
      <w:pPr>
        <w:pStyle w:val="NoteLevel1"/>
      </w:pPr>
      <w:r>
        <w:t>Diagram 5: Planguage has a wide variety of engineering standards.</w:t>
      </w:r>
    </w:p>
    <w:p w14:paraId="267EA361" w14:textId="77777777" w:rsidR="00F002EA" w:rsidRDefault="00F002EA" w:rsidP="004342AF">
      <w:pPr>
        <w:pStyle w:val="NoteLevel1"/>
      </w:pPr>
    </w:p>
    <w:p w14:paraId="73311D56" w14:textId="77777777" w:rsidR="00657088" w:rsidRDefault="00F002EA" w:rsidP="004342AF">
      <w:pPr>
        <w:pStyle w:val="NoteLevel1"/>
      </w:pPr>
      <w:r>
        <w:t xml:space="preserve">One interesting detail is that we have clearly distinguished between </w:t>
      </w:r>
      <w:r w:rsidRPr="00657088">
        <w:rPr>
          <w:i/>
        </w:rPr>
        <w:t>clarity</w:t>
      </w:r>
      <w:r>
        <w:t xml:space="preserve"> of engineering specification and </w:t>
      </w:r>
      <w:r w:rsidRPr="00657088">
        <w:rPr>
          <w:i/>
        </w:rPr>
        <w:t>content</w:t>
      </w:r>
      <w:r>
        <w:t>. For example we have rules that values and qualities must be expressed quantitatively</w:t>
      </w:r>
      <w:r w:rsidR="00657088">
        <w:t xml:space="preserve"> (clarity)</w:t>
      </w:r>
      <w:r>
        <w:t xml:space="preserve">. But it also has rules that say these same quantified qualities should carefully distinguish between a target (value level </w:t>
      </w:r>
      <w:r w:rsidR="006A3642">
        <w:t>to achieve), and a constraint (</w:t>
      </w:r>
      <w:r>
        <w:t xml:space="preserve">a minimum level for survival or </w:t>
      </w:r>
      <w:r w:rsidR="00A47274">
        <w:t xml:space="preserve">partial </w:t>
      </w:r>
      <w:r>
        <w:t>payment)</w:t>
      </w:r>
      <w:r w:rsidR="00657088">
        <w:t xml:space="preserve"> - content</w:t>
      </w:r>
      <w:r w:rsidR="00A47274">
        <w:t>.</w:t>
      </w:r>
      <w:r w:rsidR="00896A76">
        <w:t xml:space="preserve"> </w:t>
      </w:r>
    </w:p>
    <w:p w14:paraId="1E814D95" w14:textId="77777777" w:rsidR="00657088" w:rsidRDefault="00657088" w:rsidP="00657088">
      <w:pPr>
        <w:pStyle w:val="NoteLevel1"/>
        <w:numPr>
          <w:ilvl w:val="0"/>
          <w:numId w:val="0"/>
        </w:numPr>
      </w:pPr>
    </w:p>
    <w:p w14:paraId="634E9894" w14:textId="618A101D" w:rsidR="00F002EA" w:rsidRDefault="00896A76" w:rsidP="004342AF">
      <w:pPr>
        <w:pStyle w:val="NoteLevel1"/>
      </w:pPr>
      <w:r>
        <w:t xml:space="preserve">Planguage </w:t>
      </w:r>
      <w:r w:rsidR="00657088">
        <w:t xml:space="preserve">also </w:t>
      </w:r>
      <w:r>
        <w:t>suggests a number of engineering management policies; such as estimation of the value and cost impacts of all architecture suggestions.</w:t>
      </w:r>
    </w:p>
    <w:p w14:paraId="54F02714" w14:textId="77777777" w:rsidR="0096685F" w:rsidRDefault="0096685F" w:rsidP="004342AF">
      <w:pPr>
        <w:pStyle w:val="NoteLevel1"/>
      </w:pPr>
    </w:p>
    <w:p w14:paraId="1C181976" w14:textId="7B4097E9" w:rsidR="0096685F" w:rsidRDefault="0096685F" w:rsidP="004342AF">
      <w:pPr>
        <w:pStyle w:val="NoteLevel1"/>
      </w:pPr>
      <w:r>
        <w:rPr>
          <w:noProof/>
        </w:rPr>
        <w:lastRenderedPageBreak/>
        <w:drawing>
          <wp:inline distT="0" distB="0" distL="0" distR="0" wp14:anchorId="7810B1EA" wp14:editId="07EB94AB">
            <wp:extent cx="5727700" cy="4217670"/>
            <wp:effectExtent l="0" t="0" r="12700" b="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00.43.52.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4217670"/>
                    </a:xfrm>
                    <a:prstGeom prst="rect">
                      <a:avLst/>
                    </a:prstGeom>
                  </pic:spPr>
                </pic:pic>
              </a:graphicData>
            </a:graphic>
          </wp:inline>
        </w:drawing>
      </w:r>
    </w:p>
    <w:p w14:paraId="73B315CC" w14:textId="14ADAC95" w:rsidR="0096685F" w:rsidRDefault="0096685F" w:rsidP="004342AF">
      <w:pPr>
        <w:pStyle w:val="NoteLevel1"/>
      </w:pPr>
      <w:r>
        <w:t>Diagram 6. An organized hierarchy of Planguage engineering standards.</w:t>
      </w:r>
      <w:r w:rsidR="000222A8">
        <w:t xml:space="preserve"> The * number is a formally defined concept identifier, independent of the English terms used here.</w:t>
      </w:r>
    </w:p>
    <w:p w14:paraId="53157476" w14:textId="77777777" w:rsidR="0096685F" w:rsidRDefault="0096685F" w:rsidP="004342AF">
      <w:pPr>
        <w:pStyle w:val="NoteLevel1"/>
      </w:pPr>
    </w:p>
    <w:p w14:paraId="1F7D844D" w14:textId="2D495138" w:rsidR="0096685F" w:rsidRDefault="0096685F" w:rsidP="004342AF">
      <w:pPr>
        <w:pStyle w:val="NoteLevel1"/>
      </w:pPr>
      <w:r>
        <w:t>The Planguage Standards are terse, deep, powerful, and you can select, modify and improve them at will. They are also open source, and free.</w:t>
      </w:r>
    </w:p>
    <w:p w14:paraId="38581D5C" w14:textId="77777777" w:rsidR="0096685F" w:rsidRDefault="0096685F" w:rsidP="004342AF">
      <w:pPr>
        <w:pStyle w:val="NoteLevel1"/>
      </w:pPr>
    </w:p>
    <w:p w14:paraId="244AF79B" w14:textId="77777777" w:rsidR="006A3642" w:rsidRDefault="006A3642" w:rsidP="004342AF">
      <w:pPr>
        <w:pStyle w:val="NoteLevel1"/>
      </w:pPr>
    </w:p>
    <w:p w14:paraId="6B09C2EF" w14:textId="5204DDF5" w:rsidR="006A3642" w:rsidRDefault="002822FC" w:rsidP="004342AF">
      <w:pPr>
        <w:pStyle w:val="NoteLevel1"/>
      </w:pPr>
      <w:r w:rsidRPr="002822FC">
        <w:rPr>
          <w:noProof/>
        </w:rPr>
        <w:lastRenderedPageBreak/>
        <w:drawing>
          <wp:inline distT="0" distB="0" distL="0" distR="0" wp14:anchorId="1FC3D0A1" wp14:editId="3627750C">
            <wp:extent cx="3816350" cy="5257800"/>
            <wp:effectExtent l="0" t="0" r="0" b="0"/>
            <wp:docPr id="18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6350" cy="5257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39551C7B" w14:textId="1B62B11E" w:rsidR="002822FC" w:rsidRDefault="002822FC" w:rsidP="004342AF">
      <w:pPr>
        <w:pStyle w:val="NoteLevel1"/>
      </w:pPr>
      <w:r>
        <w:t>Diagram 7:</w:t>
      </w:r>
      <w:r w:rsidR="00657088">
        <w:t xml:space="preserve"> Planguage is tuned to the real-world complexity of many-</w:t>
      </w:r>
      <w:r>
        <w:t>to</w:t>
      </w:r>
      <w:r w:rsidR="00657088">
        <w:t>-</w:t>
      </w:r>
      <w:r>
        <w:t>many relationships.</w:t>
      </w:r>
    </w:p>
    <w:p w14:paraId="11327B58" w14:textId="77777777" w:rsidR="002822FC" w:rsidRDefault="002822FC" w:rsidP="004342AF">
      <w:pPr>
        <w:pStyle w:val="NoteLevel1"/>
      </w:pPr>
    </w:p>
    <w:p w14:paraId="577A9C22" w14:textId="37C0EB5B" w:rsidR="002822FC" w:rsidRDefault="002822FC" w:rsidP="004342AF">
      <w:pPr>
        <w:pStyle w:val="NoteLevel1"/>
      </w:pPr>
      <w:r>
        <w:t xml:space="preserve">Planguage handles many levels of concern, multiple improvement objectives, </w:t>
      </w:r>
      <w:r w:rsidR="00116A6A">
        <w:t xml:space="preserve">for multiple stakeholders, </w:t>
      </w:r>
      <w:r>
        <w:t>multiple resource constraints, multiple functions, multiple designs, and multiple functions</w:t>
      </w:r>
      <w:r w:rsidR="00116A6A">
        <w:t xml:space="preserve"> all in one integrated planning language. The language is designed for automated integration, and there are several automated support tools available. Many of these are simple variations on spreadsheets, often made locally by Planguage user companies themselves. None are commercially available.</w:t>
      </w:r>
    </w:p>
    <w:p w14:paraId="3DEACC61" w14:textId="77777777" w:rsidR="007D6A92" w:rsidRDefault="007D6A92" w:rsidP="004342AF">
      <w:pPr>
        <w:pStyle w:val="NoteLevel1"/>
      </w:pPr>
    </w:p>
    <w:p w14:paraId="73AF7290" w14:textId="7F6E03E8" w:rsidR="007D6A92" w:rsidRDefault="007D6A92" w:rsidP="004342AF">
      <w:pPr>
        <w:pStyle w:val="NoteLevel1"/>
      </w:pPr>
      <w:r>
        <w:rPr>
          <w:noProof/>
        </w:rPr>
        <w:lastRenderedPageBreak/>
        <w:drawing>
          <wp:inline distT="0" distB="0" distL="0" distR="0" wp14:anchorId="3A98E500" wp14:editId="1D3F028F">
            <wp:extent cx="5727700" cy="6828155"/>
            <wp:effectExtent l="0" t="0" r="12700" b="4445"/>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00.54.26.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6828155"/>
                    </a:xfrm>
                    <a:prstGeom prst="rect">
                      <a:avLst/>
                    </a:prstGeom>
                  </pic:spPr>
                </pic:pic>
              </a:graphicData>
            </a:graphic>
          </wp:inline>
        </w:drawing>
      </w:r>
    </w:p>
    <w:p w14:paraId="1551DB34" w14:textId="20E28A66" w:rsidR="007D6A92" w:rsidRDefault="007D6A92" w:rsidP="004342AF">
      <w:pPr>
        <w:pStyle w:val="NoteLevel1"/>
      </w:pPr>
      <w:r>
        <w:t>Diagram 8: Planguage tailoring starts from the free</w:t>
      </w:r>
      <w:r w:rsidR="00191EB7">
        <w:t>,</w:t>
      </w:r>
      <w:r>
        <w:t xml:space="preserve"> published</w:t>
      </w:r>
      <w:r w:rsidR="00191EB7">
        <w:t>,</w:t>
      </w:r>
      <w:r>
        <w:t xml:space="preserve"> basics, and then can be tailored at the corporate level, for all projects, and then can be further tailored within a single project or a local component specification.</w:t>
      </w:r>
    </w:p>
    <w:p w14:paraId="72446FA2" w14:textId="77777777" w:rsidR="00BA1AA9" w:rsidRDefault="00BA1AA9" w:rsidP="004342AF">
      <w:pPr>
        <w:pStyle w:val="NoteLevel1"/>
      </w:pPr>
    </w:p>
    <w:p w14:paraId="467B9EA0" w14:textId="6AD61332" w:rsidR="00BA1AA9" w:rsidRDefault="00BA1AA9" w:rsidP="004342AF">
      <w:pPr>
        <w:pStyle w:val="NoteLevel1"/>
      </w:pPr>
      <w:r>
        <w:rPr>
          <w:noProof/>
        </w:rPr>
        <w:lastRenderedPageBreak/>
        <w:drawing>
          <wp:inline distT="0" distB="0" distL="0" distR="0" wp14:anchorId="31AB4A3E" wp14:editId="134C07B7">
            <wp:extent cx="5613400" cy="7467600"/>
            <wp:effectExtent l="0" t="0" r="0"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00.58.31.png"/>
                    <pic:cNvPicPr/>
                  </pic:nvPicPr>
                  <pic:blipFill>
                    <a:blip r:embed="rId16">
                      <a:extLst>
                        <a:ext uri="{28A0092B-C50C-407E-A947-70E740481C1C}">
                          <a14:useLocalDpi xmlns:a14="http://schemas.microsoft.com/office/drawing/2010/main" val="0"/>
                        </a:ext>
                      </a:extLst>
                    </a:blip>
                    <a:stretch>
                      <a:fillRect/>
                    </a:stretch>
                  </pic:blipFill>
                  <pic:spPr>
                    <a:xfrm>
                      <a:off x="0" y="0"/>
                      <a:ext cx="5613400" cy="7467600"/>
                    </a:xfrm>
                    <a:prstGeom prst="rect">
                      <a:avLst/>
                    </a:prstGeom>
                  </pic:spPr>
                </pic:pic>
              </a:graphicData>
            </a:graphic>
          </wp:inline>
        </w:drawing>
      </w:r>
    </w:p>
    <w:p w14:paraId="66D0AD21" w14:textId="71A6A710" w:rsidR="00BA1AA9" w:rsidRDefault="00BA1AA9" w:rsidP="004342AF">
      <w:pPr>
        <w:pStyle w:val="NoteLevel1"/>
      </w:pPr>
      <w:r>
        <w:t>Diagram 9: Planguage supports a very large number of specific relationships between planning elements.</w:t>
      </w:r>
    </w:p>
    <w:p w14:paraId="6E8EA6EC" w14:textId="77777777" w:rsidR="00BA1AA9" w:rsidRDefault="00BA1AA9" w:rsidP="004342AF">
      <w:pPr>
        <w:pStyle w:val="NoteLevel1"/>
      </w:pPr>
    </w:p>
    <w:p w14:paraId="2164106B" w14:textId="349C98F3" w:rsidR="00BA1AA9" w:rsidRDefault="00D641C0" w:rsidP="004342AF">
      <w:pPr>
        <w:pStyle w:val="NoteLevel1"/>
      </w:pPr>
      <w:r>
        <w:t xml:space="preserve">This very pervasive use of pointers to related system components helps in change management, and risk management. You could go as far as </w:t>
      </w:r>
      <w:r>
        <w:lastRenderedPageBreak/>
        <w:t>saying that almost all Planguage statements express some kind of relationship to other components of the system planning.</w:t>
      </w:r>
    </w:p>
    <w:p w14:paraId="3927C05F" w14:textId="77777777" w:rsidR="003F40FF" w:rsidRDefault="003F40FF" w:rsidP="004342AF">
      <w:pPr>
        <w:pStyle w:val="NoteLevel1"/>
      </w:pPr>
    </w:p>
    <w:p w14:paraId="450BD5D4" w14:textId="7499664D" w:rsidR="003F40FF" w:rsidRDefault="003F40FF" w:rsidP="004342AF">
      <w:pPr>
        <w:pStyle w:val="NoteLevel1"/>
      </w:pPr>
      <w:r>
        <w:t>Here are some examples of relationship parameters:</w:t>
      </w:r>
    </w:p>
    <w:p w14:paraId="142155FE" w14:textId="19BDA0F8" w:rsidR="003F40FF" w:rsidRPr="003F40FF" w:rsidRDefault="003F40FF" w:rsidP="003F40FF">
      <w:pPr>
        <w:pStyle w:val="NoteLevel1"/>
        <w:tabs>
          <w:tab w:val="clear" w:pos="0"/>
          <w:tab w:val="num" w:pos="720"/>
        </w:tabs>
        <w:rPr>
          <w:lang w:val="en-GB"/>
        </w:rPr>
      </w:pPr>
    </w:p>
    <w:p w14:paraId="5DECA905"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Authority</w:t>
      </w:r>
    </w:p>
    <w:p w14:paraId="5B1D040D"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Source</w:t>
      </w:r>
    </w:p>
    <w:p w14:paraId="03313B65"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Owner</w:t>
      </w:r>
    </w:p>
    <w:p w14:paraId="12C04EE9"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Author</w:t>
      </w:r>
    </w:p>
    <w:p w14:paraId="76A0037B"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Implementer</w:t>
      </w:r>
    </w:p>
    <w:p w14:paraId="73B2776C"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Impacts</w:t>
      </w:r>
    </w:p>
    <w:p w14:paraId="209C6040"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Supports</w:t>
      </w:r>
    </w:p>
    <w:p w14:paraId="2A252E06"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Supported By</w:t>
      </w:r>
    </w:p>
    <w:p w14:paraId="6F636D8D"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Version</w:t>
      </w:r>
    </w:p>
    <w:p w14:paraId="546E9E1A"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Derived From</w:t>
      </w:r>
    </w:p>
    <w:p w14:paraId="32B42A3B"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Sub-component of</w:t>
      </w:r>
    </w:p>
    <w:p w14:paraId="44C4EAA8"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Sub-components {list}</w:t>
      </w:r>
    </w:p>
    <w:p w14:paraId="516B04F9"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Dependencies</w:t>
      </w:r>
    </w:p>
    <w:p w14:paraId="11AAAB69"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Contract</w:t>
      </w:r>
    </w:p>
    <w:p w14:paraId="5B7EA4A6"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Test Case</w:t>
      </w:r>
    </w:p>
    <w:p w14:paraId="247F556A"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Scenario</w:t>
      </w:r>
    </w:p>
    <w:p w14:paraId="43FC8692"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Model</w:t>
      </w:r>
    </w:p>
    <w:p w14:paraId="49C35852" w14:textId="77777777" w:rsidR="003F40FF" w:rsidRPr="003F40FF" w:rsidRDefault="003F40FF" w:rsidP="003F40F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3F40FF">
        <w:t>And more!</w:t>
      </w:r>
    </w:p>
    <w:p w14:paraId="7216ED45" w14:textId="1AD5140D" w:rsidR="003F40FF" w:rsidRDefault="003F40FF" w:rsidP="004342AF">
      <w:pPr>
        <w:pStyle w:val="NoteLevel1"/>
      </w:pPr>
      <w:r>
        <w:t>A sample of Planguage relationship parameters.</w:t>
      </w:r>
    </w:p>
    <w:p w14:paraId="501ABEFE" w14:textId="77777777" w:rsidR="003329FB" w:rsidRDefault="003329FB" w:rsidP="004342AF">
      <w:pPr>
        <w:pStyle w:val="NoteLevel1"/>
      </w:pPr>
    </w:p>
    <w:p w14:paraId="2D1DEA0B" w14:textId="50573E91" w:rsidR="003329FB" w:rsidRDefault="003329FB" w:rsidP="004342AF">
      <w:pPr>
        <w:pStyle w:val="NoteLevel1"/>
      </w:pPr>
      <w:r w:rsidRPr="003329FB">
        <w:rPr>
          <w:noProof/>
        </w:rPr>
        <w:lastRenderedPageBreak/>
        <w:drawing>
          <wp:inline distT="0" distB="0" distL="0" distR="0" wp14:anchorId="3E081C04" wp14:editId="5827890A">
            <wp:extent cx="4154487" cy="5791200"/>
            <wp:effectExtent l="0" t="0" r="11430" b="0"/>
            <wp:docPr id="21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4487" cy="5791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655FB950" w14:textId="77777777" w:rsidR="003329FB" w:rsidRDefault="003329FB" w:rsidP="004342AF">
      <w:pPr>
        <w:pStyle w:val="NoteLevel1"/>
      </w:pPr>
      <w:r>
        <w:t xml:space="preserve">A Planguage ‘template with hints’ for Function specification, showing some relationship parameters. </w:t>
      </w:r>
    </w:p>
    <w:p w14:paraId="6F03DF96" w14:textId="77777777" w:rsidR="003329FB" w:rsidRDefault="003329FB" w:rsidP="004342AF">
      <w:pPr>
        <w:pStyle w:val="NoteLevel1"/>
      </w:pPr>
    </w:p>
    <w:p w14:paraId="700AAB55" w14:textId="0AFEC5A1" w:rsidR="003329FB" w:rsidRDefault="003329FB" w:rsidP="004342AF">
      <w:pPr>
        <w:pStyle w:val="NoteLevel1"/>
      </w:pPr>
      <w:r>
        <w:t>The hints are deleted electronically when content is filled in. We have fo</w:t>
      </w:r>
      <w:r w:rsidR="00657088">
        <w:t>u</w:t>
      </w:r>
      <w:r>
        <w:t xml:space="preserve">nd that </w:t>
      </w:r>
      <w:r w:rsidR="00657088">
        <w:t>‘</w:t>
      </w:r>
      <w:r>
        <w:t>templates with hints</w:t>
      </w:r>
      <w:r w:rsidR="00657088">
        <w:t>’</w:t>
      </w:r>
      <w:r>
        <w:t xml:space="preserve"> are a good way to get engineers to specify necessary information required by the Rules and good practice. They are better than manuals, training courses and coaching to teach large numbers of engineers what is expected. They were ini</w:t>
      </w:r>
      <w:r w:rsidR="00657088">
        <w:t xml:space="preserve">tially designed by me, and trialed at </w:t>
      </w:r>
      <w:r>
        <w:t>McDonnell-Douglas (now Boeing) in 1988.</w:t>
      </w:r>
      <w:r w:rsidR="00B8143B">
        <w:t xml:space="preserve"> They can feed into more integrated sets of planning documentation.   </w:t>
      </w:r>
    </w:p>
    <w:p w14:paraId="74DFAEA9" w14:textId="77777777" w:rsidR="00424501" w:rsidRDefault="00424501" w:rsidP="004342AF">
      <w:pPr>
        <w:pStyle w:val="NoteLevel1"/>
      </w:pPr>
    </w:p>
    <w:p w14:paraId="443C6E40" w14:textId="023C55A1" w:rsidR="00424501" w:rsidRDefault="00424501" w:rsidP="004342AF">
      <w:pPr>
        <w:pStyle w:val="NoteLevel1"/>
      </w:pPr>
      <w:r w:rsidRPr="00424501">
        <w:rPr>
          <w:noProof/>
        </w:rPr>
        <w:lastRenderedPageBreak/>
        <w:drawing>
          <wp:inline distT="0" distB="0" distL="0" distR="0" wp14:anchorId="5FADA155" wp14:editId="23131B4A">
            <wp:extent cx="5486400" cy="2694305"/>
            <wp:effectExtent l="0" t="0" r="0" b="0"/>
            <wp:docPr id="32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694305"/>
                    </a:xfrm>
                    <a:prstGeom prst="rect">
                      <a:avLst/>
                    </a:prstGeom>
                    <a:noFill/>
                    <a:ln>
                      <a:noFill/>
                    </a:ln>
                    <a:effectLst/>
                    <a:extLst/>
                  </pic:spPr>
                </pic:pic>
              </a:graphicData>
            </a:graphic>
          </wp:inline>
        </w:drawing>
      </w:r>
    </w:p>
    <w:p w14:paraId="14CF9670" w14:textId="6CF63E7E" w:rsidR="00424501" w:rsidRDefault="00424501" w:rsidP="004342AF">
      <w:pPr>
        <w:pStyle w:val="NoteLevel1"/>
      </w:pPr>
      <w:r>
        <w:t xml:space="preserve">Diagram 10: Planguage engineering processes are based on strong gates in and out of each process, so </w:t>
      </w:r>
      <w:r w:rsidR="00D252FD">
        <w:t xml:space="preserve">that </w:t>
      </w:r>
      <w:r>
        <w:t>bad engineering does not flow downstream.</w:t>
      </w:r>
    </w:p>
    <w:p w14:paraId="7ACB022D" w14:textId="77777777" w:rsidR="00424501" w:rsidRDefault="00424501" w:rsidP="004342AF">
      <w:pPr>
        <w:pStyle w:val="NoteLevel1"/>
      </w:pPr>
    </w:p>
    <w:p w14:paraId="28A83C3A" w14:textId="50B3FAA7" w:rsidR="00424501" w:rsidRDefault="00424501" w:rsidP="004342AF">
      <w:pPr>
        <w:pStyle w:val="NoteLevel1"/>
      </w:pPr>
      <w:r>
        <w:t>Planguage is essentially ‘lean’ in the sense of focusing on getting it right upstream, and doing it right the first time.</w:t>
      </w:r>
    </w:p>
    <w:p w14:paraId="2180FEDF" w14:textId="77777777" w:rsidR="00657088" w:rsidRDefault="00657088" w:rsidP="00657088">
      <w:pPr>
        <w:pStyle w:val="NoteLevel1"/>
        <w:numPr>
          <w:ilvl w:val="0"/>
          <w:numId w:val="0"/>
        </w:numPr>
      </w:pPr>
    </w:p>
    <w:p w14:paraId="6AF05886" w14:textId="6CBE83F4" w:rsidR="00657088" w:rsidRDefault="00657088" w:rsidP="00657088">
      <w:pPr>
        <w:pStyle w:val="NoteLevel1"/>
        <w:numPr>
          <w:ilvl w:val="0"/>
          <w:numId w:val="0"/>
        </w:numPr>
      </w:pPr>
      <w:r>
        <w:t>Here are some applications of our quality control process, SQC, based on Software inspection technology, but now vastly simplified and reduced in cost.</w:t>
      </w:r>
    </w:p>
    <w:p w14:paraId="5EB95C5D" w14:textId="77777777" w:rsidR="0072734F" w:rsidRDefault="0072734F" w:rsidP="004342AF">
      <w:pPr>
        <w:pStyle w:val="NoteLevel1"/>
      </w:pPr>
    </w:p>
    <w:p w14:paraId="5F5B531A"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Reducing Time-to-Delivery  </w:t>
      </w:r>
    </w:p>
    <w:p w14:paraId="4D8FFFE9"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Measuring the Quality of a Document  </w:t>
      </w:r>
    </w:p>
    <w:p w14:paraId="285963F7"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Measuring the Quality of the Process producing the Document  </w:t>
      </w:r>
    </w:p>
    <w:p w14:paraId="085CB7CD"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Enabling Estimation of the Number of Remaining Defects  </w:t>
      </w:r>
    </w:p>
    <w:p w14:paraId="6803E85F"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Identifying Defects  </w:t>
      </w:r>
    </w:p>
    <w:p w14:paraId="78F6677D"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Removing Defects  </w:t>
      </w:r>
    </w:p>
    <w:p w14:paraId="1FED2497"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Preventing additional </w:t>
      </w:r>
      <w:r w:rsidRPr="0072734F">
        <w:rPr>
          <w:b/>
          <w:bCs/>
          <w:lang w:val="en-GB"/>
        </w:rPr>
        <w:t>‘</w:t>
      </w:r>
      <w:r w:rsidRPr="0072734F">
        <w:rPr>
          <w:b/>
          <w:bCs/>
        </w:rPr>
        <w:t>Downstream</w:t>
      </w:r>
      <w:r w:rsidRPr="0072734F">
        <w:rPr>
          <w:b/>
          <w:bCs/>
          <w:lang w:val="en-GB"/>
        </w:rPr>
        <w:t>’</w:t>
      </w:r>
      <w:r w:rsidRPr="0072734F">
        <w:rPr>
          <w:b/>
          <w:bCs/>
        </w:rPr>
        <w:t xml:space="preserve"> Defects being generated by removing existing Defects  </w:t>
      </w:r>
    </w:p>
    <w:p w14:paraId="67A18A32"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Improving the Engineering Specification Process  </w:t>
      </w:r>
    </w:p>
    <w:p w14:paraId="3B3F9C19"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Improving the SQC Process  </w:t>
      </w:r>
    </w:p>
    <w:p w14:paraId="12542F32"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On-the-Job Training for the Checkers  </w:t>
      </w:r>
    </w:p>
    <w:p w14:paraId="42A348E9"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Training the SQC Team Leader  </w:t>
      </w:r>
    </w:p>
    <w:p w14:paraId="0D30F1E2"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Certifying the SQC Team Leader  </w:t>
      </w:r>
    </w:p>
    <w:p w14:paraId="29BC1969"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Peer Motivation  </w:t>
      </w:r>
    </w:p>
    <w:p w14:paraId="30278E5D"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Motivating the Managers  </w:t>
      </w:r>
    </w:p>
    <w:p w14:paraId="788D489E"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Helping the Specs Writer  </w:t>
      </w:r>
    </w:p>
    <w:p w14:paraId="5F27D680"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lastRenderedPageBreak/>
        <w:t xml:space="preserve">- Reinforcing Conformance to Standards  </w:t>
      </w:r>
    </w:p>
    <w:p w14:paraId="165CC525"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Capturing and Re-using Expert Knowledge (by use of Rules and Checklists)  </w:t>
      </w:r>
    </w:p>
    <w:p w14:paraId="0003CB5A"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Reducing Costs  </w:t>
      </w:r>
    </w:p>
    <w:p w14:paraId="2C9CE3EF"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Team Building  </w:t>
      </w:r>
    </w:p>
    <w:p w14:paraId="19E1100F" w14:textId="77777777" w:rsidR="0072734F" w:rsidRPr="0072734F" w:rsidRDefault="0072734F" w:rsidP="0072734F">
      <w:pPr>
        <w:pStyle w:val="NoteLevel1"/>
        <w:pBdr>
          <w:top w:val="single" w:sz="4" w:space="1" w:color="auto" w:shadow="1"/>
          <w:left w:val="single" w:sz="4" w:space="4" w:color="auto" w:shadow="1"/>
          <w:bottom w:val="single" w:sz="4" w:space="1" w:color="auto" w:shadow="1"/>
          <w:right w:val="single" w:sz="4" w:space="4" w:color="auto" w:shadow="1"/>
        </w:pBdr>
        <w:tabs>
          <w:tab w:val="clear" w:pos="0"/>
          <w:tab w:val="num" w:pos="720"/>
        </w:tabs>
        <w:rPr>
          <w:lang w:val="en-GB"/>
        </w:rPr>
      </w:pPr>
      <w:r w:rsidRPr="0072734F">
        <w:rPr>
          <w:b/>
          <w:bCs/>
        </w:rPr>
        <w:t xml:space="preserve">- Fun – a Social Occasion  </w:t>
      </w:r>
    </w:p>
    <w:p w14:paraId="0819570C" w14:textId="0BCF2163" w:rsidR="0072734F" w:rsidRDefault="0072734F" w:rsidP="004342AF">
      <w:pPr>
        <w:pStyle w:val="NoteLevel1"/>
      </w:pPr>
      <w:r>
        <w:t>Some uses of the  ‘Specification Quality Control’ process</w:t>
      </w:r>
    </w:p>
    <w:p w14:paraId="24407D87" w14:textId="77777777" w:rsidR="0072734F" w:rsidRDefault="0072734F" w:rsidP="004342AF">
      <w:pPr>
        <w:pStyle w:val="NoteLevel1"/>
      </w:pPr>
    </w:p>
    <w:p w14:paraId="591C5E1C" w14:textId="33BF2DD7" w:rsidR="0072734F" w:rsidRDefault="0072734F" w:rsidP="004342AF">
      <w:pPr>
        <w:pStyle w:val="NoteLevel1"/>
      </w:pPr>
      <w:r>
        <w:t>All Planguage Process</w:t>
      </w:r>
      <w:r w:rsidR="00657088">
        <w:t xml:space="preserve"> Outputs, all plans and specific</w:t>
      </w:r>
      <w:r>
        <w:t>ations, are expected to undergo a simple</w:t>
      </w:r>
      <w:r w:rsidR="00657088">
        <w:t>,</w:t>
      </w:r>
      <w:r>
        <w:t xml:space="preserve"> but numeric</w:t>
      </w:r>
      <w:r w:rsidR="00657088">
        <w:t>,</w:t>
      </w:r>
      <w:r>
        <w:t xml:space="preserve"> quality control, </w:t>
      </w:r>
      <w:r w:rsidR="00657088">
        <w:t xml:space="preserve">in order </w:t>
      </w:r>
      <w:r>
        <w:t xml:space="preserve">to </w:t>
      </w:r>
      <w:r w:rsidRPr="00657088">
        <w:rPr>
          <w:i/>
        </w:rPr>
        <w:t>measure</w:t>
      </w:r>
      <w:r>
        <w:t xml:space="preserve"> the degree to which specification rues have been followed in practice.</w:t>
      </w:r>
    </w:p>
    <w:p w14:paraId="31FEED15" w14:textId="77777777" w:rsidR="0072734F" w:rsidRDefault="0072734F" w:rsidP="004342AF">
      <w:pPr>
        <w:pStyle w:val="NoteLevel1"/>
      </w:pPr>
    </w:p>
    <w:p w14:paraId="167121B8" w14:textId="39E08956" w:rsidR="0072734F" w:rsidRDefault="0072734F" w:rsidP="004342AF">
      <w:pPr>
        <w:pStyle w:val="NoteLevel1"/>
      </w:pPr>
      <w:r>
        <w:t>This strongly motivates the rapid and practical adoption of Planguage. Standards get taken very seriously.</w:t>
      </w:r>
    </w:p>
    <w:p w14:paraId="0D275B26" w14:textId="77777777" w:rsidR="0072734F" w:rsidRDefault="0072734F" w:rsidP="004342AF">
      <w:pPr>
        <w:pStyle w:val="NoteLevel1"/>
      </w:pPr>
    </w:p>
    <w:p w14:paraId="76017B7C" w14:textId="7AB26D70" w:rsidR="0072734F" w:rsidRDefault="00471B00" w:rsidP="004342AF">
      <w:pPr>
        <w:pStyle w:val="NoteLevel1"/>
      </w:pPr>
      <w:r>
        <w:rPr>
          <w:noProof/>
        </w:rPr>
        <w:drawing>
          <wp:inline distT="0" distB="0" distL="0" distR="0" wp14:anchorId="2A1D68B6" wp14:editId="04D39B4A">
            <wp:extent cx="5727700" cy="4342130"/>
            <wp:effectExtent l="0" t="0" r="12700" b="127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01.20.23.png"/>
                    <pic:cNvPicPr/>
                  </pic:nvPicPr>
                  <pic:blipFill>
                    <a:blip r:embed="rId19">
                      <a:extLst>
                        <a:ext uri="{28A0092B-C50C-407E-A947-70E740481C1C}">
                          <a14:useLocalDpi xmlns:a14="http://schemas.microsoft.com/office/drawing/2010/main" val="0"/>
                        </a:ext>
                      </a:extLst>
                    </a:blip>
                    <a:stretch>
                      <a:fillRect/>
                    </a:stretch>
                  </pic:blipFill>
                  <pic:spPr>
                    <a:xfrm>
                      <a:off x="0" y="0"/>
                      <a:ext cx="5727700" cy="4342130"/>
                    </a:xfrm>
                    <a:prstGeom prst="rect">
                      <a:avLst/>
                    </a:prstGeom>
                  </pic:spPr>
                </pic:pic>
              </a:graphicData>
            </a:graphic>
          </wp:inline>
        </w:drawing>
      </w:r>
    </w:p>
    <w:p w14:paraId="1886BE44" w14:textId="4ECA9864" w:rsidR="00471B00" w:rsidRDefault="00471B00" w:rsidP="00471B00">
      <w:pPr>
        <w:pStyle w:val="NoteLevel1"/>
      </w:pPr>
      <w:r>
        <w:t xml:space="preserve">Case Study: Intel SQC, Source </w:t>
      </w:r>
      <w:r w:rsidRPr="00471B00">
        <w:t>Erik Simmons slides</w:t>
      </w:r>
      <w:r>
        <w:t>,</w:t>
      </w:r>
      <w:r w:rsidRPr="00471B00">
        <w:t xml:space="preserve"> 2011</w:t>
      </w:r>
      <w:r>
        <w:t>,</w:t>
      </w:r>
      <w:r w:rsidRPr="00471B00">
        <w:t xml:space="preserve"> </w:t>
      </w:r>
      <w:r>
        <w:t>“</w:t>
      </w:r>
      <w:r w:rsidRPr="00471B00">
        <w:t>21st Century Requirements Engineering</w:t>
      </w:r>
      <w:r>
        <w:t>”</w:t>
      </w:r>
      <w:r w:rsidR="006C36B7">
        <w:t xml:space="preserve"> public talk</w:t>
      </w:r>
      <w:r w:rsidRPr="00471B00">
        <w:t xml:space="preserve">. </w:t>
      </w:r>
    </w:p>
    <w:p w14:paraId="05B4F932" w14:textId="77777777" w:rsidR="00471B00" w:rsidRDefault="00471B00" w:rsidP="00471B00">
      <w:pPr>
        <w:pStyle w:val="NoteLevel1"/>
      </w:pPr>
    </w:p>
    <w:p w14:paraId="0AC8B0FC" w14:textId="15C7E64D" w:rsidR="00471B00" w:rsidRDefault="00471B00" w:rsidP="00471B00">
      <w:pPr>
        <w:pStyle w:val="NoteLevel1"/>
      </w:pPr>
      <w:r>
        <w:lastRenderedPageBreak/>
        <w:t>One of the best Corporate adoptions of Planguage is Intel</w:t>
      </w:r>
      <w:r w:rsidR="00165D33">
        <w:t xml:space="preserve"> (over 17,000 engineers using it and trained, over 10 years)</w:t>
      </w:r>
      <w:r>
        <w:t>, and the Champion</w:t>
      </w:r>
      <w:r w:rsidR="00165D33">
        <w:t xml:space="preserve"> (teacher and coach)</w:t>
      </w:r>
      <w:r>
        <w:t xml:space="preserve"> for that is Erik Simmons. Here is a sample of the results of using the Planguage SQC (Specification Quality Control) Process on requirements written in Planguage.</w:t>
      </w:r>
      <w:r w:rsidR="00165D33">
        <w:t xml:space="preserve"> The 3</w:t>
      </w:r>
      <w:r w:rsidR="00165D33" w:rsidRPr="00165D33">
        <w:rPr>
          <w:vertAlign w:val="superscript"/>
        </w:rPr>
        <w:t>rd</w:t>
      </w:r>
      <w:r w:rsidR="00165D33">
        <w:t xml:space="preserve"> case cited 200-300% productivity </w:t>
      </w:r>
      <w:r w:rsidR="00242EB2">
        <w:t xml:space="preserve">improvement </w:t>
      </w:r>
      <w:r w:rsidR="00165D33">
        <w:t>as a result</w:t>
      </w:r>
      <w:r w:rsidR="00772A34">
        <w:t xml:space="preserve"> [7]</w:t>
      </w:r>
      <w:r w:rsidR="00165D33">
        <w:t>.</w:t>
      </w:r>
    </w:p>
    <w:p w14:paraId="0095382E" w14:textId="77777777" w:rsidR="00657088" w:rsidRDefault="00657088" w:rsidP="00657088">
      <w:pPr>
        <w:pStyle w:val="NoteLevel1"/>
        <w:numPr>
          <w:ilvl w:val="0"/>
          <w:numId w:val="0"/>
        </w:numPr>
      </w:pPr>
    </w:p>
    <w:p w14:paraId="484E5810" w14:textId="364D06D2" w:rsidR="00657088" w:rsidRDefault="00657088" w:rsidP="00657088">
      <w:pPr>
        <w:pStyle w:val="NoteLevel1"/>
        <w:numPr>
          <w:ilvl w:val="0"/>
          <w:numId w:val="0"/>
        </w:numPr>
      </w:pPr>
      <w:r>
        <w:t>Another major Planguage tool is the Impact Estimation Table. Which has a wide variety of engineering applications.</w:t>
      </w:r>
    </w:p>
    <w:p w14:paraId="5C6A830A" w14:textId="77777777" w:rsidR="002076E4" w:rsidRDefault="002076E4" w:rsidP="00471B00">
      <w:pPr>
        <w:pStyle w:val="NoteLevel1"/>
      </w:pPr>
    </w:p>
    <w:p w14:paraId="7D320659" w14:textId="53A40118" w:rsidR="002076E4" w:rsidRPr="00471B00" w:rsidRDefault="002076E4" w:rsidP="00471B00">
      <w:pPr>
        <w:pStyle w:val="NoteLevel1"/>
      </w:pPr>
      <w:r>
        <w:rPr>
          <w:noProof/>
        </w:rPr>
        <w:drawing>
          <wp:inline distT="0" distB="0" distL="0" distR="0" wp14:anchorId="55CAC8BD" wp14:editId="10077EF2">
            <wp:extent cx="5727700" cy="3472180"/>
            <wp:effectExtent l="0" t="0" r="12700" b="762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01.36.40.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3472180"/>
                    </a:xfrm>
                    <a:prstGeom prst="rect">
                      <a:avLst/>
                    </a:prstGeom>
                  </pic:spPr>
                </pic:pic>
              </a:graphicData>
            </a:graphic>
          </wp:inline>
        </w:drawing>
      </w:r>
    </w:p>
    <w:p w14:paraId="043DFBDE" w14:textId="798DDD21" w:rsidR="00471B00" w:rsidRDefault="002076E4" w:rsidP="00471B00">
      <w:pPr>
        <w:pStyle w:val="NoteLevel1"/>
      </w:pPr>
      <w:r>
        <w:t>The Impact Estimation Table, in Planguage, can be applied to a very wide variety of systems engineering problems.</w:t>
      </w:r>
    </w:p>
    <w:p w14:paraId="5E302F27" w14:textId="77777777" w:rsidR="002076E4" w:rsidRDefault="002076E4" w:rsidP="00471B00">
      <w:pPr>
        <w:pStyle w:val="NoteLevel1"/>
      </w:pPr>
    </w:p>
    <w:p w14:paraId="526945C1" w14:textId="5EFB4587" w:rsidR="002076E4" w:rsidRPr="00471B00" w:rsidRDefault="00DF4F13" w:rsidP="00471B00">
      <w:pPr>
        <w:pStyle w:val="NoteLevel1"/>
      </w:pPr>
      <w:r>
        <w:rPr>
          <w:noProof/>
        </w:rPr>
        <w:lastRenderedPageBreak/>
        <w:drawing>
          <wp:inline distT="0" distB="0" distL="0" distR="0" wp14:anchorId="68A7317E" wp14:editId="47841871">
            <wp:extent cx="5727700" cy="5050155"/>
            <wp:effectExtent l="0" t="0" r="12700" b="4445"/>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01.39.36.png"/>
                    <pic:cNvPicPr/>
                  </pic:nvPicPr>
                  <pic:blipFill>
                    <a:blip r:embed="rId21">
                      <a:extLst>
                        <a:ext uri="{28A0092B-C50C-407E-A947-70E740481C1C}">
                          <a14:useLocalDpi xmlns:a14="http://schemas.microsoft.com/office/drawing/2010/main" val="0"/>
                        </a:ext>
                      </a:extLst>
                    </a:blip>
                    <a:stretch>
                      <a:fillRect/>
                    </a:stretch>
                  </pic:blipFill>
                  <pic:spPr>
                    <a:xfrm>
                      <a:off x="0" y="0"/>
                      <a:ext cx="5727700" cy="5050155"/>
                    </a:xfrm>
                    <a:prstGeom prst="rect">
                      <a:avLst/>
                    </a:prstGeom>
                  </pic:spPr>
                </pic:pic>
              </a:graphicData>
            </a:graphic>
          </wp:inline>
        </w:drawing>
      </w:r>
    </w:p>
    <w:p w14:paraId="44F924D3" w14:textId="44A3B4FD" w:rsidR="00471B00" w:rsidRDefault="009B6DF1" w:rsidP="004342AF">
      <w:pPr>
        <w:pStyle w:val="NoteLevel1"/>
      </w:pPr>
      <w:r>
        <w:t xml:space="preserve">NHS </w:t>
      </w:r>
      <w:r w:rsidR="00095BD6">
        <w:t>Case</w:t>
      </w:r>
      <w:r>
        <w:t xml:space="preserve"> A</w:t>
      </w:r>
      <w:r w:rsidR="00095BD6">
        <w:t xml:space="preserve">: </w:t>
      </w:r>
      <w:r w:rsidR="00DF4F13">
        <w:t xml:space="preserve">A simple Impact Estimation table used in a successful UK Healthcare project, by </w:t>
      </w:r>
      <w:r w:rsidR="00EF0FBC">
        <w:t xml:space="preserve">Man-Chie Tse &amp; Ravinder Singh Kahlon </w:t>
      </w:r>
      <w:r w:rsidR="00DF4F13" w:rsidRPr="00DF4F13">
        <w:br/>
        <w:t xml:space="preserve">{Man-Chie, </w:t>
      </w:r>
      <w:hyperlink r:id="rId22" w:history="1">
        <w:r w:rsidR="007F7061" w:rsidRPr="009C1E36">
          <w:rPr>
            <w:rStyle w:val="Hyperlink"/>
          </w:rPr>
          <w:t>Ravi}@dkode.co</w:t>
        </w:r>
      </w:hyperlink>
      <w:r w:rsidR="003A1DC1">
        <w:t xml:space="preserve"> [8]</w:t>
      </w:r>
    </w:p>
    <w:p w14:paraId="16F4D09E" w14:textId="77777777" w:rsidR="007F7061" w:rsidRDefault="007F7061" w:rsidP="004342AF">
      <w:pPr>
        <w:pStyle w:val="NoteLevel1"/>
      </w:pPr>
    </w:p>
    <w:p w14:paraId="6BBD4DC7" w14:textId="1049965F" w:rsidR="007F7061" w:rsidRDefault="007F7061" w:rsidP="004342AF">
      <w:pPr>
        <w:pStyle w:val="NoteLevel1"/>
      </w:pPr>
      <w:r>
        <w:t>The improvement values</w:t>
      </w:r>
      <w:r w:rsidR="0062188B">
        <w:t xml:space="preserve"> are on the left hand side</w:t>
      </w:r>
      <w:r>
        <w:t>, with an indicator of the formally defined values: the benchmark  (example 1 day) and the target (example 1 hour). The design strategies are across the top. The estimates are both in real impacts on a defined scale of measure, and also the % of the</w:t>
      </w:r>
      <w:r w:rsidR="009A1C19">
        <w:t xml:space="preserve"> </w:t>
      </w:r>
      <w:r>
        <w:t>way to the targets within deadlines. (100%</w:t>
      </w:r>
      <w:r w:rsidR="0062188B">
        <w:t xml:space="preserve"> =</w:t>
      </w:r>
      <w:r>
        <w:t xml:space="preserve"> all the way on time).</w:t>
      </w:r>
    </w:p>
    <w:p w14:paraId="721A7F71" w14:textId="77777777" w:rsidR="002860D9" w:rsidRDefault="002860D9" w:rsidP="004342AF">
      <w:pPr>
        <w:pStyle w:val="NoteLevel1"/>
      </w:pPr>
    </w:p>
    <w:p w14:paraId="08F005F0" w14:textId="77777777" w:rsidR="009B6DF1" w:rsidRDefault="009B6DF1" w:rsidP="004342AF">
      <w:pPr>
        <w:pStyle w:val="NoteLevel1"/>
      </w:pPr>
    </w:p>
    <w:p w14:paraId="7B207F8E" w14:textId="79C5A9D0" w:rsidR="009B6DF1" w:rsidRDefault="009B6DF1" w:rsidP="004342AF">
      <w:pPr>
        <w:pStyle w:val="NoteLevel1"/>
      </w:pPr>
      <w:r>
        <w:rPr>
          <w:noProof/>
        </w:rPr>
        <w:lastRenderedPageBreak/>
        <w:drawing>
          <wp:inline distT="0" distB="0" distL="0" distR="0" wp14:anchorId="2F108035" wp14:editId="37D0C666">
            <wp:extent cx="5727700" cy="3901440"/>
            <wp:effectExtent l="0" t="0" r="12700" b="1016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17.33.52.png"/>
                    <pic:cNvPicPr/>
                  </pic:nvPicPr>
                  <pic:blipFill>
                    <a:blip r:embed="rId23">
                      <a:extLst>
                        <a:ext uri="{28A0092B-C50C-407E-A947-70E740481C1C}">
                          <a14:useLocalDpi xmlns:a14="http://schemas.microsoft.com/office/drawing/2010/main" val="0"/>
                        </a:ext>
                      </a:extLst>
                    </a:blip>
                    <a:stretch>
                      <a:fillRect/>
                    </a:stretch>
                  </pic:blipFill>
                  <pic:spPr>
                    <a:xfrm>
                      <a:off x="0" y="0"/>
                      <a:ext cx="5727700" cy="3901440"/>
                    </a:xfrm>
                    <a:prstGeom prst="rect">
                      <a:avLst/>
                    </a:prstGeom>
                  </pic:spPr>
                </pic:pic>
              </a:graphicData>
            </a:graphic>
          </wp:inline>
        </w:drawing>
      </w:r>
    </w:p>
    <w:p w14:paraId="18CA1E0D" w14:textId="0AF176F2" w:rsidR="00A058DC" w:rsidRDefault="00A058DC" w:rsidP="004342AF">
      <w:pPr>
        <w:pStyle w:val="NoteLevel1"/>
      </w:pPr>
      <w:r w:rsidRPr="00A058DC">
        <w:t>NHS Case</w:t>
      </w:r>
      <w:r>
        <w:t xml:space="preserve"> B: The Statement of Requirements for the Health System Case above.</w:t>
      </w:r>
    </w:p>
    <w:p w14:paraId="7B56D038" w14:textId="77777777" w:rsidR="002325C7" w:rsidRDefault="002325C7" w:rsidP="004342AF">
      <w:pPr>
        <w:pStyle w:val="NoteLevel1"/>
      </w:pPr>
    </w:p>
    <w:p w14:paraId="4C7EDF31" w14:textId="26EDC307" w:rsidR="002325C7" w:rsidRDefault="00C827BA" w:rsidP="004342AF">
      <w:pPr>
        <w:pStyle w:val="NoteLevel1"/>
      </w:pPr>
      <w:r>
        <w:rPr>
          <w:noProof/>
        </w:rPr>
        <w:drawing>
          <wp:inline distT="0" distB="0" distL="0" distR="0" wp14:anchorId="0A5FA123" wp14:editId="2A646213">
            <wp:extent cx="5727700" cy="3823970"/>
            <wp:effectExtent l="0" t="0" r="12700" b="1143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17.46.39.png"/>
                    <pic:cNvPicPr/>
                  </pic:nvPicPr>
                  <pic:blipFill>
                    <a:blip r:embed="rId24">
                      <a:extLst>
                        <a:ext uri="{28A0092B-C50C-407E-A947-70E740481C1C}">
                          <a14:useLocalDpi xmlns:a14="http://schemas.microsoft.com/office/drawing/2010/main" val="0"/>
                        </a:ext>
                      </a:extLst>
                    </a:blip>
                    <a:stretch>
                      <a:fillRect/>
                    </a:stretch>
                  </pic:blipFill>
                  <pic:spPr>
                    <a:xfrm>
                      <a:off x="0" y="0"/>
                      <a:ext cx="5727700" cy="3823970"/>
                    </a:xfrm>
                    <a:prstGeom prst="rect">
                      <a:avLst/>
                    </a:prstGeom>
                  </pic:spPr>
                </pic:pic>
              </a:graphicData>
            </a:graphic>
          </wp:inline>
        </w:drawing>
      </w:r>
    </w:p>
    <w:p w14:paraId="4299C1CA" w14:textId="0E25023C" w:rsidR="009B6DF1" w:rsidRDefault="002325C7" w:rsidP="004342AF">
      <w:pPr>
        <w:pStyle w:val="NoteLevel1"/>
      </w:pPr>
      <w:r>
        <w:lastRenderedPageBreak/>
        <w:t>NHS Case C: Planguage Stages as interpreted by Man-Chie Tse</w:t>
      </w:r>
      <w:r w:rsidRPr="002325C7">
        <w:t xml:space="preserve"> &amp; Ravinder Singh Kahlon</w:t>
      </w:r>
    </w:p>
    <w:p w14:paraId="3CD366DA" w14:textId="77777777" w:rsidR="002325C7" w:rsidRPr="002325C7" w:rsidRDefault="002325C7" w:rsidP="002860D9">
      <w:pPr>
        <w:pStyle w:val="NoteLevel1"/>
        <w:rPr>
          <w:b/>
        </w:rPr>
      </w:pPr>
    </w:p>
    <w:p w14:paraId="151D95BC" w14:textId="77777777" w:rsidR="002325C7" w:rsidRPr="002325C7" w:rsidRDefault="002325C7" w:rsidP="002860D9">
      <w:pPr>
        <w:pStyle w:val="NoteLevel1"/>
        <w:rPr>
          <w:b/>
        </w:rPr>
      </w:pPr>
    </w:p>
    <w:p w14:paraId="2B060D4A" w14:textId="77777777" w:rsidR="002325C7" w:rsidRPr="002325C7" w:rsidRDefault="002325C7" w:rsidP="002860D9">
      <w:pPr>
        <w:pStyle w:val="NoteLevel1"/>
        <w:rPr>
          <w:b/>
        </w:rPr>
      </w:pPr>
    </w:p>
    <w:p w14:paraId="3A9DE8BB" w14:textId="2BCE2BD3" w:rsidR="002860D9" w:rsidRPr="007E0AF1" w:rsidRDefault="007E0AF1" w:rsidP="002860D9">
      <w:pPr>
        <w:pStyle w:val="NoteLevel1"/>
        <w:rPr>
          <w:b/>
        </w:rPr>
      </w:pPr>
      <w:r w:rsidRPr="007E0AF1">
        <w:rPr>
          <w:b/>
        </w:rPr>
        <w:t>The ‘Evo’, Evolutionary Project Management Process</w:t>
      </w:r>
      <w:r w:rsidR="008C6CD1">
        <w:rPr>
          <w:b/>
        </w:rPr>
        <w:t xml:space="preserve"> [2C]</w:t>
      </w:r>
    </w:p>
    <w:p w14:paraId="56F633FC" w14:textId="77777777" w:rsidR="002860D9" w:rsidRDefault="002860D9" w:rsidP="002860D9">
      <w:pPr>
        <w:pStyle w:val="NoteLevel1"/>
      </w:pPr>
    </w:p>
    <w:p w14:paraId="4CBB2797" w14:textId="77777777" w:rsidR="008C6CD1" w:rsidRDefault="008C6CD1" w:rsidP="002860D9">
      <w:pPr>
        <w:pStyle w:val="NoteLevel1"/>
      </w:pPr>
      <w:r>
        <w:t xml:space="preserve">The Planguage, project management process is based on the fundamental notion of continuous measurable feedback and learning what really works, in delivering planned value. </w:t>
      </w:r>
    </w:p>
    <w:p w14:paraId="420E0ADE" w14:textId="77777777" w:rsidR="008C6CD1" w:rsidRDefault="008C6CD1" w:rsidP="002860D9">
      <w:pPr>
        <w:pStyle w:val="NoteLevel1"/>
      </w:pPr>
    </w:p>
    <w:p w14:paraId="5612E4A6" w14:textId="42EABAD3" w:rsidR="008C6CD1" w:rsidRDefault="008C6CD1" w:rsidP="002860D9">
      <w:pPr>
        <w:pStyle w:val="NoteLevel1"/>
      </w:pPr>
      <w:r>
        <w:t>As well as confirming that stakeholders are in fact really happy with the values we assumed at the outset they were saying they wanted. We could have misinterpreted. They could have changed their mind. New powers that be, like a new government, might have different priorities and earlier stakeholders.</w:t>
      </w:r>
    </w:p>
    <w:p w14:paraId="18ECE024" w14:textId="336FD375" w:rsidR="007E0AF1" w:rsidRPr="002860D9" w:rsidRDefault="007E0AF1" w:rsidP="002860D9">
      <w:pPr>
        <w:pStyle w:val="NoteLevel1"/>
      </w:pPr>
      <w:r>
        <w:rPr>
          <w:noProof/>
        </w:rPr>
        <w:drawing>
          <wp:inline distT="0" distB="0" distL="0" distR="0" wp14:anchorId="64100239" wp14:editId="6C00670E">
            <wp:extent cx="5727700" cy="5013325"/>
            <wp:effectExtent l="0" t="0" r="12700" b="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17.17.45.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5013325"/>
                    </a:xfrm>
                    <a:prstGeom prst="rect">
                      <a:avLst/>
                    </a:prstGeom>
                  </pic:spPr>
                </pic:pic>
              </a:graphicData>
            </a:graphic>
          </wp:inline>
        </w:drawing>
      </w:r>
    </w:p>
    <w:p w14:paraId="4EA2121E" w14:textId="61AD729D" w:rsidR="002860D9" w:rsidRDefault="007E0AF1" w:rsidP="004342AF">
      <w:pPr>
        <w:pStyle w:val="NoteLevel1"/>
      </w:pPr>
      <w:r>
        <w:lastRenderedPageBreak/>
        <w:t>Diagram 11. The ‘Value Delivery Cycle’: The Core of ‘Evo’</w:t>
      </w:r>
      <w:r w:rsidR="008C6CD1">
        <w:t>.</w:t>
      </w:r>
    </w:p>
    <w:p w14:paraId="0FCD9520" w14:textId="77777777" w:rsidR="007E0AF1" w:rsidRDefault="007E0AF1" w:rsidP="004342AF">
      <w:pPr>
        <w:pStyle w:val="NoteLevel1"/>
      </w:pPr>
    </w:p>
    <w:p w14:paraId="2FC3B4CD" w14:textId="3D1348CB" w:rsidR="008C6CD1" w:rsidRDefault="008C6CD1" w:rsidP="004342AF">
      <w:pPr>
        <w:pStyle w:val="NoteLevel1"/>
      </w:pPr>
      <w:r>
        <w:t>This cycle is not essentially different from the Deming Plan-Do.-Study-Act cycle. It is just more explicit about stakeholders and design aspects.</w:t>
      </w:r>
    </w:p>
    <w:p w14:paraId="2B5714A5" w14:textId="77777777" w:rsidR="00910558" w:rsidRDefault="00910558" w:rsidP="004342AF">
      <w:pPr>
        <w:pStyle w:val="NoteLevel1"/>
      </w:pPr>
    </w:p>
    <w:p w14:paraId="46BFB9BC" w14:textId="2DC29EED" w:rsidR="00910558" w:rsidRDefault="00910558" w:rsidP="004342AF">
      <w:pPr>
        <w:pStyle w:val="NoteLevel1"/>
      </w:pPr>
      <w:r>
        <w:t xml:space="preserve">Evo is focused on defining critical stakeholders, defining their critical needs (Values). Finding technical solutions to deliver those values. Decomposing  those solutions into smaller </w:t>
      </w:r>
      <w:r w:rsidR="00BB4F02">
        <w:t>deliverable</w:t>
      </w:r>
      <w:r>
        <w:t xml:space="preserve"> part solutions, so we can get early, continuous and frequent delivery of value to stakeholders. </w:t>
      </w:r>
      <w:r w:rsidR="00BB4F02">
        <w:t>Then we can measure the degree of delivery of values. And learn the truth of what works, and who really appreciates it.</w:t>
      </w:r>
    </w:p>
    <w:p w14:paraId="27DC58E8" w14:textId="77777777" w:rsidR="008C6CD1" w:rsidRDefault="008C6CD1" w:rsidP="004342AF">
      <w:pPr>
        <w:pStyle w:val="NoteLevel1"/>
      </w:pPr>
    </w:p>
    <w:p w14:paraId="1805125A" w14:textId="77777777" w:rsidR="00EE081B" w:rsidRDefault="00EE081B" w:rsidP="004342AF">
      <w:pPr>
        <w:pStyle w:val="NoteLevel1"/>
      </w:pPr>
    </w:p>
    <w:p w14:paraId="159DC7BC" w14:textId="7BBB13A1" w:rsidR="00EE081B" w:rsidRDefault="00EE081B" w:rsidP="004342AF">
      <w:pPr>
        <w:pStyle w:val="NoteLevel1"/>
      </w:pPr>
      <w:r>
        <w:rPr>
          <w:noProof/>
        </w:rPr>
        <w:drawing>
          <wp:inline distT="0" distB="0" distL="0" distR="0" wp14:anchorId="52ECF329" wp14:editId="2C4C3C64">
            <wp:extent cx="5727700" cy="4333875"/>
            <wp:effectExtent l="0" t="0" r="12700" b="9525"/>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17.23.46.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4333875"/>
                    </a:xfrm>
                    <a:prstGeom prst="rect">
                      <a:avLst/>
                    </a:prstGeom>
                  </pic:spPr>
                </pic:pic>
              </a:graphicData>
            </a:graphic>
          </wp:inline>
        </w:drawing>
      </w:r>
    </w:p>
    <w:p w14:paraId="5CDEB8E7" w14:textId="389EDDFC" w:rsidR="007E0AF1" w:rsidRDefault="00EE081B" w:rsidP="004342AF">
      <w:pPr>
        <w:pStyle w:val="NoteLevel1"/>
      </w:pPr>
      <w:r>
        <w:t>Diagram 12: T</w:t>
      </w:r>
      <w:r w:rsidR="00C321E5">
        <w:t>he value Delivery Cycle, overlaid</w:t>
      </w:r>
      <w:r>
        <w:t xml:space="preserve"> with a Scrum Agile Process.</w:t>
      </w:r>
    </w:p>
    <w:p w14:paraId="1E57B3E8" w14:textId="77777777" w:rsidR="00BB4F02" w:rsidRDefault="00BB4F02" w:rsidP="004342AF">
      <w:pPr>
        <w:pStyle w:val="NoteLevel1"/>
      </w:pPr>
    </w:p>
    <w:p w14:paraId="259D7B89" w14:textId="144CE3B8" w:rsidR="00BB4F02" w:rsidRDefault="00BB4F02" w:rsidP="004342AF">
      <w:pPr>
        <w:pStyle w:val="NoteLevel1"/>
      </w:pPr>
      <w:r>
        <w:t>A ‘Scrum’ process, and most other ‘software and agile</w:t>
      </w:r>
      <w:r w:rsidR="00C7481E">
        <w:t>’</w:t>
      </w:r>
      <w:r>
        <w:t xml:space="preserve"> processes, tends to be focused on </w:t>
      </w:r>
      <w:r w:rsidRPr="00C7481E">
        <w:rPr>
          <w:i/>
        </w:rPr>
        <w:t>building code</w:t>
      </w:r>
      <w:r w:rsidR="00C7481E">
        <w:t>. It should really be more open.</w:t>
      </w:r>
      <w:r>
        <w:t xml:space="preserve"> Scrum, for </w:t>
      </w:r>
      <w:r w:rsidR="00C7481E">
        <w:lastRenderedPageBreak/>
        <w:t>‘</w:t>
      </w:r>
      <w:r w:rsidRPr="00556A68">
        <w:rPr>
          <w:i/>
        </w:rPr>
        <w:t>systems</w:t>
      </w:r>
      <w:r>
        <w:t xml:space="preserve"> engineering</w:t>
      </w:r>
      <w:r w:rsidR="00C7481E">
        <w:t>’</w:t>
      </w:r>
      <w:r>
        <w:t xml:space="preserve">. For delivering and building anything necessary to deliver the stakeholder values. </w:t>
      </w:r>
    </w:p>
    <w:p w14:paraId="0F58489A" w14:textId="77777777" w:rsidR="004673B4" w:rsidRDefault="004673B4" w:rsidP="004342AF">
      <w:pPr>
        <w:pStyle w:val="NoteLevel1"/>
      </w:pPr>
    </w:p>
    <w:p w14:paraId="48E5F304" w14:textId="5AAD1D1F" w:rsidR="004673B4" w:rsidRDefault="004673B4" w:rsidP="004342AF">
      <w:pPr>
        <w:pStyle w:val="NoteLevel1"/>
      </w:pPr>
      <w:r>
        <w:t xml:space="preserve">In any case - code or systems – we still need to consider the stakeholders, their real values (not user stories, the improvements at the top of their list!). The measurement of results, and the changes necessary as a result of these considerations.  The upper part of the process above.  </w:t>
      </w:r>
    </w:p>
    <w:p w14:paraId="09B2F7FE" w14:textId="77777777" w:rsidR="00C2607B" w:rsidRDefault="00C2607B" w:rsidP="004342AF">
      <w:pPr>
        <w:pStyle w:val="NoteLevel1"/>
      </w:pPr>
    </w:p>
    <w:p w14:paraId="31E078E8" w14:textId="22E607F0" w:rsidR="00C2607B" w:rsidRDefault="00C2607B" w:rsidP="004342AF">
      <w:pPr>
        <w:pStyle w:val="NoteLevel1"/>
      </w:pPr>
      <w:r>
        <w:t xml:space="preserve">These parts of Evo can be added to any other process such as </w:t>
      </w:r>
      <w:r w:rsidR="00492A38">
        <w:t>Scrum, as was the case in Kai Gi</w:t>
      </w:r>
      <w:r>
        <w:t>lb’</w:t>
      </w:r>
      <w:r w:rsidR="00721DC6">
        <w:t xml:space="preserve">s </w:t>
      </w:r>
      <w:r w:rsidR="00492A38">
        <w:t>‘</w:t>
      </w:r>
      <w:r w:rsidR="00721DC6">
        <w:t>Bring</w:t>
      </w:r>
      <w:r w:rsidR="00492A38">
        <w:t>’</w:t>
      </w:r>
      <w:r w:rsidR="00721DC6">
        <w:t xml:space="preserve"> project in Norway. [9</w:t>
      </w:r>
      <w:r>
        <w:t>]</w:t>
      </w:r>
      <w:r w:rsidR="004F5DFC">
        <w:t xml:space="preserve"> Scrum alone, well done as Scrum, led to a failed system. When the real stakeholder values (not user stories</w:t>
      </w:r>
      <w:r w:rsidR="00006B93">
        <w:t>, but speed and accuracy of customer access</w:t>
      </w:r>
      <w:r w:rsidR="004F5DFC">
        <w:t xml:space="preserve">) were acknowledged, and designed for, it </w:t>
      </w:r>
      <w:r w:rsidR="00C7049D">
        <w:t>became</w:t>
      </w:r>
      <w:r w:rsidR="004F5DFC">
        <w:t xml:space="preserve"> a success.</w:t>
      </w:r>
    </w:p>
    <w:p w14:paraId="53D67780" w14:textId="77777777" w:rsidR="007E0AF1" w:rsidRDefault="007E0AF1" w:rsidP="004342AF">
      <w:pPr>
        <w:pStyle w:val="NoteLevel1"/>
      </w:pPr>
    </w:p>
    <w:p w14:paraId="2BB1F52E" w14:textId="2553281F" w:rsidR="007E0AF1" w:rsidRDefault="009F17DB" w:rsidP="004342AF">
      <w:pPr>
        <w:pStyle w:val="NoteLevel1"/>
      </w:pPr>
      <w:r>
        <w:rPr>
          <w:noProof/>
        </w:rPr>
        <w:drawing>
          <wp:inline distT="0" distB="0" distL="0" distR="0" wp14:anchorId="0236EAA2" wp14:editId="0BF3B910">
            <wp:extent cx="5727700" cy="239585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23.49.11.png"/>
                    <pic:cNvPicPr/>
                  </pic:nvPicPr>
                  <pic:blipFill>
                    <a:blip r:embed="rId27">
                      <a:extLst>
                        <a:ext uri="{28A0092B-C50C-407E-A947-70E740481C1C}">
                          <a14:useLocalDpi xmlns:a14="http://schemas.microsoft.com/office/drawing/2010/main" val="0"/>
                        </a:ext>
                      </a:extLst>
                    </a:blip>
                    <a:stretch>
                      <a:fillRect/>
                    </a:stretch>
                  </pic:blipFill>
                  <pic:spPr>
                    <a:xfrm>
                      <a:off x="0" y="0"/>
                      <a:ext cx="5727700" cy="2395855"/>
                    </a:xfrm>
                    <a:prstGeom prst="rect">
                      <a:avLst/>
                    </a:prstGeom>
                  </pic:spPr>
                </pic:pic>
              </a:graphicData>
            </a:graphic>
          </wp:inline>
        </w:drawing>
      </w:r>
    </w:p>
    <w:p w14:paraId="200F5901" w14:textId="1DAEB10F" w:rsidR="009F17DB" w:rsidRDefault="009F17DB" w:rsidP="004342AF">
      <w:pPr>
        <w:pStyle w:val="NoteLevel1"/>
      </w:pPr>
      <w:r>
        <w:t>DIAGRAM 13:</w:t>
      </w:r>
      <w:r w:rsidR="005853AB">
        <w:t xml:space="preserve"> Evo delivers multiple stakeholder values, measurably, while consuming budgeted resources.</w:t>
      </w:r>
    </w:p>
    <w:p w14:paraId="07D64C11" w14:textId="1AD42E6C" w:rsidR="009F17DB" w:rsidRDefault="009F17DB" w:rsidP="004342AF">
      <w:pPr>
        <w:pStyle w:val="NoteLevel1"/>
      </w:pPr>
      <w:r>
        <w:rPr>
          <w:noProof/>
        </w:rPr>
        <w:drawing>
          <wp:inline distT="0" distB="0" distL="0" distR="0" wp14:anchorId="076B4CE2" wp14:editId="211C077B">
            <wp:extent cx="5727700" cy="237172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10 at 23.49.35.png"/>
                    <pic:cNvPicPr/>
                  </pic:nvPicPr>
                  <pic:blipFill>
                    <a:blip r:embed="rId28">
                      <a:extLst>
                        <a:ext uri="{28A0092B-C50C-407E-A947-70E740481C1C}">
                          <a14:useLocalDpi xmlns:a14="http://schemas.microsoft.com/office/drawing/2010/main" val="0"/>
                        </a:ext>
                      </a:extLst>
                    </a:blip>
                    <a:stretch>
                      <a:fillRect/>
                    </a:stretch>
                  </pic:blipFill>
                  <pic:spPr>
                    <a:xfrm>
                      <a:off x="0" y="0"/>
                      <a:ext cx="5727700" cy="2371725"/>
                    </a:xfrm>
                    <a:prstGeom prst="rect">
                      <a:avLst/>
                    </a:prstGeom>
                  </pic:spPr>
                </pic:pic>
              </a:graphicData>
            </a:graphic>
          </wp:inline>
        </w:drawing>
      </w:r>
    </w:p>
    <w:p w14:paraId="59059629" w14:textId="3D718FB9" w:rsidR="009F17DB" w:rsidRDefault="009F17DB" w:rsidP="004342AF">
      <w:pPr>
        <w:pStyle w:val="NoteLevel1"/>
      </w:pPr>
      <w:r w:rsidRPr="009F17DB">
        <w:lastRenderedPageBreak/>
        <w:t>DIAGRAM 14</w:t>
      </w:r>
      <w:r>
        <w:t>:</w:t>
      </w:r>
      <w:r w:rsidR="00D3393B">
        <w:t xml:space="preserve"> the value delivery continues, cycle by cycle, until the </w:t>
      </w:r>
      <w:r w:rsidR="00893C4E">
        <w:t xml:space="preserve"> Goal levels are reached; or until all budgeted resources are used up.</w:t>
      </w:r>
    </w:p>
    <w:p w14:paraId="72D7A9F7" w14:textId="77777777" w:rsidR="00556A68" w:rsidRDefault="00556A68" w:rsidP="004342AF">
      <w:pPr>
        <w:pStyle w:val="NoteLevel1"/>
      </w:pPr>
    </w:p>
    <w:p w14:paraId="693011CD" w14:textId="77777777" w:rsidR="000679CC" w:rsidRDefault="000679CC" w:rsidP="004342AF">
      <w:pPr>
        <w:pStyle w:val="NoteLevel1"/>
      </w:pPr>
    </w:p>
    <w:p w14:paraId="7427D87C" w14:textId="77777777" w:rsidR="000679CC" w:rsidRDefault="000679CC" w:rsidP="004342AF">
      <w:pPr>
        <w:pStyle w:val="NoteLevel1"/>
      </w:pPr>
    </w:p>
    <w:p w14:paraId="56A06EC7" w14:textId="63C6A07B" w:rsidR="00556A68" w:rsidRDefault="00556A68" w:rsidP="004342AF">
      <w:pPr>
        <w:pStyle w:val="NoteLevel1"/>
      </w:pPr>
      <w:r>
        <w:t>Here is an example of practical experience with Planguage and Evo:</w:t>
      </w:r>
    </w:p>
    <w:p w14:paraId="5258B2A8" w14:textId="04AA0B48" w:rsidR="00A86873" w:rsidRDefault="00A86873" w:rsidP="004342AF">
      <w:pPr>
        <w:pStyle w:val="NoteLevel1"/>
      </w:pPr>
      <w:r w:rsidRPr="00A86873">
        <w:rPr>
          <w:noProof/>
        </w:rPr>
        <w:drawing>
          <wp:inline distT="0" distB="0" distL="0" distR="0" wp14:anchorId="7980A9EC" wp14:editId="5803C58F">
            <wp:extent cx="1445181" cy="1390579"/>
            <wp:effectExtent l="152400" t="152400" r="155575" b="184785"/>
            <wp:docPr id="4" name="Picture 1" descr="IMG_3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3771.jpg"/>
                    <pic:cNvPicPr>
                      <a:picLocks noChangeAspect="1"/>
                    </pic:cNvPicPr>
                  </pic:nvPicPr>
                  <pic:blipFill rotWithShape="1">
                    <a:blip r:embed="rId29">
                      <a:extLst>
                        <a:ext uri="{28A0092B-C50C-407E-A947-70E740481C1C}">
                          <a14:useLocalDpi xmlns:a14="http://schemas.microsoft.com/office/drawing/2010/main" val="0"/>
                        </a:ext>
                      </a:extLst>
                    </a:blip>
                    <a:srcRect l="31232" t="31250" r="21696" b="34920"/>
                    <a:stretch/>
                  </pic:blipFill>
                  <pic:spPr>
                    <a:xfrm>
                      <a:off x="0" y="0"/>
                      <a:ext cx="1445181" cy="13905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87565">
        <w:rPr>
          <w:rFonts w:asciiTheme="minorHAnsi" w:hAnsiTheme="minorHAnsi"/>
          <w:noProof/>
          <w:lang w:val="en-GB" w:eastAsia="ja-JP"/>
        </w:rPr>
        <w:t>Richard Smith</w:t>
      </w:r>
      <w:r w:rsidRPr="00A86873">
        <w:rPr>
          <w:rFonts w:asciiTheme="minorHAnsi" w:hAnsiTheme="minorHAnsi"/>
          <w:noProof/>
          <w:lang w:val="en-GB" w:eastAsia="ja-JP"/>
        </w:rPr>
        <w:t xml:space="preserve"> </w:t>
      </w:r>
      <w:r w:rsidRPr="00A86873">
        <w:rPr>
          <w:noProof/>
        </w:rPr>
        <w:drawing>
          <wp:inline distT="0" distB="0" distL="0" distR="0" wp14:anchorId="78D5E3CB" wp14:editId="4090E472">
            <wp:extent cx="1713837" cy="110338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1713837" cy="1103384"/>
                    </a:xfrm>
                    <a:prstGeom prst="rect">
                      <a:avLst/>
                    </a:prstGeom>
                  </pic:spPr>
                </pic:pic>
              </a:graphicData>
            </a:graphic>
          </wp:inline>
        </w:drawing>
      </w:r>
    </w:p>
    <w:p w14:paraId="5AD6FB78"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“However, (</w:t>
      </w:r>
      <w:r w:rsidRPr="00A86873">
        <w:rPr>
          <w:b/>
          <w:bCs/>
          <w:lang w:val="en-GB"/>
        </w:rPr>
        <w:t xml:space="preserve">our old </w:t>
      </w:r>
      <w:r w:rsidRPr="00A86873">
        <w:rPr>
          <w:lang w:val="en-GB"/>
        </w:rPr>
        <w:t>project management methodology) main failings were that</w:t>
      </w:r>
    </w:p>
    <w:p w14:paraId="047A0423"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 xml:space="preserve"> it almost </w:t>
      </w:r>
      <w:r w:rsidRPr="00A86873">
        <w:rPr>
          <w:b/>
          <w:bCs/>
          <w:lang w:val="en-GB"/>
        </w:rPr>
        <w:t xml:space="preserve">totally missed the ability to track delivery of actual </w:t>
      </w:r>
      <w:r w:rsidRPr="00A86873">
        <w:rPr>
          <w:b/>
          <w:bCs/>
          <w:i/>
          <w:iCs/>
          <w:lang w:val="en-GB"/>
        </w:rPr>
        <w:t>value</w:t>
      </w:r>
      <w:r w:rsidRPr="00A86873">
        <w:rPr>
          <w:b/>
          <w:bCs/>
          <w:lang w:val="en-GB"/>
        </w:rPr>
        <w:t xml:space="preserve"> improvements to a project's stakeholders</w:t>
      </w:r>
      <w:r w:rsidRPr="00A86873">
        <w:rPr>
          <w:lang w:val="en-GB"/>
        </w:rPr>
        <w:t>,</w:t>
      </w:r>
    </w:p>
    <w:p w14:paraId="57FD6883"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 xml:space="preserve"> and </w:t>
      </w:r>
      <w:r w:rsidRPr="00A86873">
        <w:rPr>
          <w:b/>
          <w:bCs/>
          <w:lang w:val="en-GB"/>
        </w:rPr>
        <w:t>the ability to react to changes</w:t>
      </w:r>
    </w:p>
    <w:p w14:paraId="729738D7" w14:textId="6832DD35" w:rsidR="00A86873" w:rsidRPr="00F44375"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b/>
          <w:bCs/>
          <w:lang w:val="en-GB"/>
        </w:rPr>
        <w:t xml:space="preserve">in requirements and </w:t>
      </w:r>
      <w:r w:rsidRPr="00F44375">
        <w:rPr>
          <w:b/>
          <w:bCs/>
          <w:lang w:val="en-GB"/>
        </w:rPr>
        <w:t>priority for the project's duration”</w:t>
      </w:r>
    </w:p>
    <w:p w14:paraId="025D29D4" w14:textId="77777777" w:rsidR="00F44375" w:rsidRDefault="00F44375"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p>
    <w:p w14:paraId="609F4DDB"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“The (old) toolset generated lots of charts and stats</w:t>
      </w:r>
    </w:p>
    <w:p w14:paraId="5A7AB27C"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 xml:space="preserve"> that provided </w:t>
      </w:r>
      <w:r w:rsidRPr="00A86873">
        <w:rPr>
          <w:b/>
          <w:bCs/>
          <w:u w:val="single"/>
          <w:lang w:val="en-GB"/>
        </w:rPr>
        <w:t>the illusion of risk control</w:t>
      </w:r>
      <w:r w:rsidRPr="00A86873">
        <w:rPr>
          <w:lang w:val="en-GB"/>
        </w:rPr>
        <w:t xml:space="preserve">. </w:t>
      </w:r>
    </w:p>
    <w:p w14:paraId="301E166A"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But actually provided very little help to the analysts, developers and testers actually doing the work at the coal face.”</w:t>
      </w:r>
    </w:p>
    <w:p w14:paraId="4B1A48E3" w14:textId="77777777" w:rsidR="00F44375" w:rsidRDefault="00F44375"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p>
    <w:p w14:paraId="6CBB2C78"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“The proof is in the pudding;</w:t>
      </w:r>
    </w:p>
    <w:p w14:paraId="63A5EB22"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 xml:space="preserve"> I have </w:t>
      </w:r>
      <w:r w:rsidRPr="00A86873">
        <w:rPr>
          <w:b/>
          <w:bCs/>
          <w:u w:val="single"/>
          <w:lang w:val="en-GB"/>
        </w:rPr>
        <w:t xml:space="preserve">used Evo </w:t>
      </w:r>
    </w:p>
    <w:p w14:paraId="6F3A54C9"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i/>
          <w:iCs/>
          <w:lang w:val="en-GB"/>
        </w:rPr>
        <w:t xml:space="preserve">(albeit in disguise sometimes) </w:t>
      </w:r>
    </w:p>
    <w:p w14:paraId="6E52543F" w14:textId="75F72955" w:rsidR="00A86873" w:rsidRPr="00F44375"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on two large, high-risk projects in front-office investment banking businesses,</w:t>
      </w:r>
      <w:r w:rsidR="00F44375">
        <w:rPr>
          <w:lang w:val="en-GB"/>
        </w:rPr>
        <w:t xml:space="preserve"> </w:t>
      </w:r>
      <w:r w:rsidRPr="00F44375">
        <w:rPr>
          <w:lang w:val="en-GB"/>
        </w:rPr>
        <w:t>and several smaller tasks. “</w:t>
      </w:r>
    </w:p>
    <w:p w14:paraId="25F98E27" w14:textId="77777777" w:rsidR="00F44375" w:rsidRDefault="00F44375"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p>
    <w:p w14:paraId="2B8E1FEF"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“On the largest critical project,</w:t>
      </w:r>
    </w:p>
    <w:p w14:paraId="066BE8A6"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 xml:space="preserve"> the original</w:t>
      </w:r>
      <w:r w:rsidRPr="00A86873">
        <w:rPr>
          <w:b/>
          <w:bCs/>
          <w:lang w:val="en-GB"/>
        </w:rPr>
        <w:t xml:space="preserve"> </w:t>
      </w:r>
      <w:r w:rsidRPr="00A86873">
        <w:rPr>
          <w:b/>
          <w:bCs/>
          <w:i/>
          <w:iCs/>
          <w:lang w:val="en-GB"/>
        </w:rPr>
        <w:t>business functions &amp; performance objective</w:t>
      </w:r>
      <w:r w:rsidRPr="00A86873">
        <w:rPr>
          <w:b/>
          <w:bCs/>
          <w:lang w:val="en-GB"/>
        </w:rPr>
        <w:t xml:space="preserve"> requirements document,</w:t>
      </w:r>
    </w:p>
    <w:p w14:paraId="74C8CD17"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b/>
          <w:bCs/>
          <w:lang w:val="en-GB"/>
        </w:rPr>
        <w:t xml:space="preserve"> </w:t>
      </w:r>
      <w:r w:rsidRPr="00A86873">
        <w:rPr>
          <w:b/>
          <w:bCs/>
          <w:i/>
          <w:iCs/>
          <w:lang w:val="en-GB"/>
        </w:rPr>
        <w:t xml:space="preserve">which included </w:t>
      </w:r>
      <w:r w:rsidRPr="00A86873">
        <w:rPr>
          <w:b/>
          <w:bCs/>
          <w:u w:val="single"/>
          <w:lang w:val="en-GB"/>
        </w:rPr>
        <w:t>no</w:t>
      </w:r>
      <w:r w:rsidRPr="00A86873">
        <w:rPr>
          <w:b/>
          <w:bCs/>
          <w:lang w:val="en-GB"/>
        </w:rPr>
        <w:t xml:space="preserve"> design, </w:t>
      </w:r>
    </w:p>
    <w:p w14:paraId="5670F2AD"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 xml:space="preserve">essentially remained </w:t>
      </w:r>
      <w:r w:rsidRPr="00A86873">
        <w:rPr>
          <w:b/>
          <w:bCs/>
          <w:i/>
          <w:iCs/>
          <w:lang w:val="en-GB"/>
        </w:rPr>
        <w:t>unchanged</w:t>
      </w:r>
    </w:p>
    <w:p w14:paraId="461AB27C"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 xml:space="preserve"> over the </w:t>
      </w:r>
      <w:r w:rsidRPr="00A86873">
        <w:rPr>
          <w:b/>
          <w:bCs/>
          <w:lang w:val="en-GB"/>
        </w:rPr>
        <w:t xml:space="preserve">14 months </w:t>
      </w:r>
      <w:r w:rsidRPr="00A86873">
        <w:rPr>
          <w:lang w:val="en-GB"/>
        </w:rPr>
        <w:t>the project took to deliver,….”</w:t>
      </w:r>
    </w:p>
    <w:p w14:paraId="70066094"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lastRenderedPageBreak/>
        <w:t xml:space="preserve">“… but the detailed </w:t>
      </w:r>
      <w:r w:rsidRPr="00A86873">
        <w:rPr>
          <w:b/>
          <w:bCs/>
          <w:lang w:val="en-GB"/>
        </w:rPr>
        <w:t>designs</w:t>
      </w:r>
      <w:r w:rsidRPr="00A86873">
        <w:rPr>
          <w:lang w:val="en-GB"/>
        </w:rPr>
        <w:t xml:space="preserve"> </w:t>
      </w:r>
    </w:p>
    <w:p w14:paraId="3FB3F64A"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b/>
          <w:bCs/>
          <w:lang w:val="en-GB"/>
        </w:rPr>
        <w:t xml:space="preserve">(of the GUI, business logic, performance characteristics) </w:t>
      </w:r>
    </w:p>
    <w:p w14:paraId="6DA3C703" w14:textId="0AA48632" w:rsidR="00A86873" w:rsidRPr="00F44375"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b/>
          <w:bCs/>
          <w:lang w:val="en-GB"/>
        </w:rPr>
        <w:t>changed</w:t>
      </w:r>
      <w:r w:rsidRPr="00A86873">
        <w:rPr>
          <w:lang w:val="en-GB"/>
        </w:rPr>
        <w:t xml:space="preserve"> many many times, </w:t>
      </w:r>
      <w:r w:rsidRPr="00F44375">
        <w:rPr>
          <w:lang w:val="en-GB"/>
        </w:rPr>
        <w:t xml:space="preserve">guided by lessons learnt </w:t>
      </w:r>
    </w:p>
    <w:p w14:paraId="63BAB595" w14:textId="47149E01" w:rsidR="00A86873" w:rsidRPr="00F44375"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 xml:space="preserve">and </w:t>
      </w:r>
      <w:r w:rsidRPr="00A86873">
        <w:rPr>
          <w:b/>
          <w:bCs/>
          <w:lang w:val="en-GB"/>
        </w:rPr>
        <w:t>feedback</w:t>
      </w:r>
      <w:r w:rsidRPr="00A86873">
        <w:rPr>
          <w:lang w:val="en-GB"/>
        </w:rPr>
        <w:t xml:space="preserve"> gained by </w:t>
      </w:r>
      <w:r w:rsidRPr="00F44375">
        <w:rPr>
          <w:lang w:val="en-GB"/>
        </w:rPr>
        <w:t>delivering a succession of early deliveries</w:t>
      </w:r>
    </w:p>
    <w:p w14:paraId="0CD4F830"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 xml:space="preserve"> to real users”</w:t>
      </w:r>
    </w:p>
    <w:p w14:paraId="7CFE5783" w14:textId="77777777" w:rsidR="00F44375" w:rsidRDefault="00F44375"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p>
    <w:p w14:paraId="099B25A1" w14:textId="2B0A9D02" w:rsidR="00A86873" w:rsidRPr="00F44375"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lang w:val="en-GB"/>
        </w:rPr>
        <w:t xml:space="preserve">“ In the end, the new system responsible for 10s of USD billions of notional risk, </w:t>
      </w:r>
      <w:r w:rsidRPr="00F44375">
        <w:rPr>
          <w:b/>
          <w:bCs/>
          <w:lang w:val="en-GB"/>
        </w:rPr>
        <w:t xml:space="preserve">successfully went live over one weekend </w:t>
      </w:r>
    </w:p>
    <w:p w14:paraId="1DA9B90E" w14:textId="01F725D4" w:rsidR="00A86873" w:rsidRPr="00F44375"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b/>
          <w:bCs/>
          <w:lang w:val="en-GB"/>
        </w:rPr>
        <w:t>for 800 users worldwide</w:t>
      </w:r>
      <w:r w:rsidR="00F44375">
        <w:rPr>
          <w:lang w:val="en-GB"/>
        </w:rPr>
        <w:t xml:space="preserve">, </w:t>
      </w:r>
      <w:r w:rsidRPr="00F44375">
        <w:rPr>
          <w:lang w:val="en-GB"/>
        </w:rPr>
        <w:t xml:space="preserve">and  </w:t>
      </w:r>
      <w:r w:rsidRPr="00F44375">
        <w:rPr>
          <w:b/>
          <w:bCs/>
          <w:lang w:val="en-GB"/>
        </w:rPr>
        <w:t xml:space="preserve">was seen as a big success </w:t>
      </w:r>
    </w:p>
    <w:p w14:paraId="132D010A" w14:textId="77777777" w:rsidR="00A86873" w:rsidRPr="00A86873" w:rsidRDefault="00A86873" w:rsidP="00A86873">
      <w:pPr>
        <w:pStyle w:val="NoteLevel1"/>
        <w:pBdr>
          <w:top w:val="single" w:sz="4" w:space="1" w:color="auto" w:shadow="1"/>
          <w:left w:val="single" w:sz="4" w:space="4" w:color="auto" w:shadow="1"/>
          <w:bottom w:val="single" w:sz="4" w:space="1" w:color="auto" w:shadow="1"/>
          <w:right w:val="single" w:sz="4" w:space="4" w:color="auto" w:shadow="1"/>
        </w:pBdr>
        <w:rPr>
          <w:lang w:val="en-GB"/>
        </w:rPr>
      </w:pPr>
      <w:r w:rsidRPr="00A86873">
        <w:rPr>
          <w:b/>
          <w:bCs/>
          <w:lang w:val="en-GB"/>
        </w:rPr>
        <w:t xml:space="preserve">by the sponsoring stakeholders.” </w:t>
      </w:r>
    </w:p>
    <w:p w14:paraId="0C71DDE3" w14:textId="37A90648" w:rsidR="00A86873" w:rsidRDefault="00A86873" w:rsidP="004342AF">
      <w:pPr>
        <w:pStyle w:val="NoteLevel1"/>
      </w:pPr>
      <w:r>
        <w:t>Case: Citigroup. Richard Smith, trained by us (2006), relates his experiences with Evo. In an Amazon Book Review of [2]</w:t>
      </w:r>
      <w:r w:rsidR="000679CC">
        <w:t xml:space="preserve"> &amp; blog</w:t>
      </w:r>
      <w:r>
        <w:t>.</w:t>
      </w:r>
      <w:r w:rsidR="00815380">
        <w:t xml:space="preserve"> [</w:t>
      </w:r>
      <w:r w:rsidR="00815380" w:rsidRPr="00815380">
        <w:t>http://rsbatechnology.co.uk/blog:8</w:t>
      </w:r>
      <w:r w:rsidR="00815380">
        <w:t>]</w:t>
      </w:r>
    </w:p>
    <w:p w14:paraId="1A79A41E" w14:textId="77777777" w:rsidR="00815380" w:rsidRDefault="00815380" w:rsidP="004342AF">
      <w:pPr>
        <w:pStyle w:val="NoteLevel1"/>
      </w:pPr>
    </w:p>
    <w:p w14:paraId="4799CFE4" w14:textId="19768371" w:rsidR="00815380" w:rsidRDefault="00815380" w:rsidP="00815380">
      <w:pPr>
        <w:pStyle w:val="NoteLevel1"/>
      </w:pPr>
      <w:r>
        <w:t>The Citigroup case makes several interesting points related to Planguage and Evo. Value delivery. Successful early cumulative value delivery. Stable top-level value requirements. Unstable ‘bad designs’, traditionally wrongly called ‘requirements’. Frequent measurement of the effect of the designs.</w:t>
      </w:r>
    </w:p>
    <w:p w14:paraId="6DCB3E5A" w14:textId="77777777" w:rsidR="00C7049D" w:rsidRDefault="00C7049D" w:rsidP="00815380">
      <w:pPr>
        <w:pStyle w:val="NoteLevel1"/>
      </w:pPr>
    </w:p>
    <w:p w14:paraId="2923FD6E" w14:textId="6ECA2F2E" w:rsidR="00C7049D" w:rsidRPr="007008EB" w:rsidRDefault="00C7049D" w:rsidP="00815380">
      <w:pPr>
        <w:pStyle w:val="NoteLevel1"/>
        <w:rPr>
          <w:b/>
        </w:rPr>
      </w:pPr>
      <w:r>
        <w:t xml:space="preserve">                                      </w:t>
      </w:r>
      <w:r w:rsidRPr="007008EB">
        <w:rPr>
          <w:b/>
        </w:rPr>
        <w:t>SUMMARY</w:t>
      </w:r>
    </w:p>
    <w:p w14:paraId="2FCAA6E8" w14:textId="77777777" w:rsidR="00A86873" w:rsidRDefault="00A86873" w:rsidP="004342AF">
      <w:pPr>
        <w:pStyle w:val="NoteLevel1"/>
      </w:pPr>
    </w:p>
    <w:p w14:paraId="4F4AA907" w14:textId="651109A5" w:rsidR="007008EB" w:rsidRDefault="00C7049D" w:rsidP="004342AF">
      <w:pPr>
        <w:pStyle w:val="NoteLevel1"/>
      </w:pPr>
      <w:r>
        <w:t xml:space="preserve">Planguage is a rich set of systems engineering tools for </w:t>
      </w:r>
      <w:r w:rsidR="007008EB">
        <w:t xml:space="preserve">integrated </w:t>
      </w:r>
      <w:r>
        <w:t>requirements</w:t>
      </w:r>
      <w:r w:rsidR="007008EB">
        <w:t xml:space="preserve"> engineering</w:t>
      </w:r>
      <w:r>
        <w:t>, design</w:t>
      </w:r>
      <w:r w:rsidR="007008EB">
        <w:t xml:space="preserve"> engineering and architecture</w:t>
      </w:r>
      <w:r>
        <w:t>, project management</w:t>
      </w:r>
      <w:r w:rsidR="007008EB">
        <w:t>,</w:t>
      </w:r>
      <w:r>
        <w:t xml:space="preserve"> and </w:t>
      </w:r>
      <w:r w:rsidR="001F0DB9">
        <w:t xml:space="preserve">serious </w:t>
      </w:r>
      <w:r>
        <w:t>quality control</w:t>
      </w:r>
      <w:r w:rsidR="001F0DB9">
        <w:t xml:space="preserve"> of specifications and products</w:t>
      </w:r>
      <w:r>
        <w:t>.</w:t>
      </w:r>
    </w:p>
    <w:p w14:paraId="75E0C995" w14:textId="77777777" w:rsidR="007008EB" w:rsidRDefault="007008EB" w:rsidP="004342AF">
      <w:pPr>
        <w:pStyle w:val="NoteLevel1"/>
      </w:pPr>
    </w:p>
    <w:p w14:paraId="5D80EF12" w14:textId="152C68CB" w:rsidR="00C7049D" w:rsidRDefault="00C7049D" w:rsidP="004342AF">
      <w:pPr>
        <w:pStyle w:val="NoteLevel1"/>
      </w:pPr>
      <w:r>
        <w:t xml:space="preserve"> It has decades of practical experience in smaller projects and larger corporations</w:t>
      </w:r>
      <w:r w:rsidR="007008EB">
        <w:t>; in systems product engineering, IT, and even in top management planning</w:t>
      </w:r>
      <w:r>
        <w:t>. It is most appreciated by serious engineering</w:t>
      </w:r>
      <w:r w:rsidR="007008EB">
        <w:t>-culture</w:t>
      </w:r>
      <w:r>
        <w:t xml:space="preserve"> product businesses, who are internationally competitive in quality and cost. </w:t>
      </w:r>
    </w:p>
    <w:p w14:paraId="22E0C4D5" w14:textId="77777777" w:rsidR="00C7049D" w:rsidRDefault="00C7049D" w:rsidP="004342AF">
      <w:pPr>
        <w:pStyle w:val="NoteLevel1"/>
      </w:pPr>
    </w:p>
    <w:p w14:paraId="2AE4F7A2" w14:textId="555B4D47" w:rsidR="00C7049D" w:rsidRDefault="00C7049D" w:rsidP="004342AF">
      <w:pPr>
        <w:pStyle w:val="NoteLevel1"/>
      </w:pPr>
      <w:r>
        <w:t xml:space="preserve">It’s central practice is quantification of all qualities. </w:t>
      </w:r>
      <w:r w:rsidR="00555DC2">
        <w:t>This is integrated with functions, costs, designs, constraints, and other central system modeling components.</w:t>
      </w:r>
      <w:r w:rsidR="001F0DB9">
        <w:t xml:space="preserve"> Planguage’s central implementation practice is ‘Evo’, an incremental deployment and numeric feedback process, for learning, value delivery, and progress tracking.</w:t>
      </w:r>
    </w:p>
    <w:p w14:paraId="588A84B7" w14:textId="77777777" w:rsidR="00555DC2" w:rsidRDefault="00555DC2" w:rsidP="004342AF">
      <w:pPr>
        <w:pStyle w:val="NoteLevel1"/>
      </w:pPr>
    </w:p>
    <w:p w14:paraId="36A4D55A" w14:textId="6C99A5EC" w:rsidR="00555DC2" w:rsidRDefault="00555DC2" w:rsidP="004342AF">
      <w:pPr>
        <w:pStyle w:val="NoteLevel1"/>
      </w:pPr>
      <w:r>
        <w:t>Planguage ideas and tools are free, and can be adopted or modified as practices in any method.</w:t>
      </w:r>
    </w:p>
    <w:p w14:paraId="3EDF44A3" w14:textId="77777777" w:rsidR="005B6603" w:rsidRDefault="005B6603">
      <w:pPr>
        <w:pStyle w:val="NoteLevel1"/>
        <w:sectPr w:rsidR="005B6603" w:rsidSect="005B6603">
          <w:headerReference w:type="first" r:id="rId31"/>
          <w:pgSz w:w="11900" w:h="16840"/>
          <w:pgMar w:top="1440" w:right="1440" w:bottom="1440" w:left="1440" w:header="708" w:footer="708" w:gutter="0"/>
          <w:cols w:space="708"/>
          <w:titlePg/>
          <w:docGrid w:type="lines" w:linePitch="360"/>
        </w:sectPr>
      </w:pPr>
    </w:p>
    <w:p w14:paraId="262A3BBD" w14:textId="77777777" w:rsidR="005B6603" w:rsidRPr="000A7333" w:rsidRDefault="00B72320">
      <w:pPr>
        <w:pStyle w:val="NoteLevel1"/>
        <w:rPr>
          <w:b/>
        </w:rPr>
      </w:pPr>
      <w:r w:rsidRPr="000A7333">
        <w:rPr>
          <w:b/>
        </w:rPr>
        <w:lastRenderedPageBreak/>
        <w:t>References</w:t>
      </w:r>
    </w:p>
    <w:p w14:paraId="3D429B33" w14:textId="77777777" w:rsidR="008E3CAA" w:rsidRDefault="008E3CAA">
      <w:pPr>
        <w:pStyle w:val="NoteLevel1"/>
      </w:pPr>
    </w:p>
    <w:p w14:paraId="67547CCF" w14:textId="28B0B46C" w:rsidR="008E3CAA" w:rsidRPr="008E3CAA" w:rsidRDefault="00526781" w:rsidP="008E3CAA">
      <w:pPr>
        <w:pStyle w:val="NoteLevel1"/>
      </w:pPr>
      <w:r>
        <w:t xml:space="preserve">1. </w:t>
      </w:r>
      <w:r w:rsidR="008E3CAA" w:rsidRPr="008E3CAA">
        <w:t>Billy Koen</w:t>
      </w:r>
    </w:p>
    <w:p w14:paraId="1C90D621" w14:textId="0EAEB8B2" w:rsidR="00526781" w:rsidRDefault="00526781" w:rsidP="008E3CAA">
      <w:pPr>
        <w:pStyle w:val="NoteLevel1"/>
      </w:pPr>
      <w:r>
        <w:t>My definition of Engineering is based completely on Koen’s excellent definition (1984), and only terminology is changed.</w:t>
      </w:r>
    </w:p>
    <w:p w14:paraId="7B738315" w14:textId="77777777" w:rsidR="00526781" w:rsidRDefault="00526781" w:rsidP="008E3CAA">
      <w:pPr>
        <w:pStyle w:val="NoteLevel1"/>
      </w:pPr>
    </w:p>
    <w:p w14:paraId="2F45044A" w14:textId="7257BFD6" w:rsidR="008E3CAA" w:rsidRPr="008E3CAA" w:rsidRDefault="008E3CAA" w:rsidP="008E3CAA">
      <w:pPr>
        <w:pStyle w:val="NoteLevel1"/>
      </w:pPr>
      <w:r w:rsidRPr="008E3CAA">
        <w:t xml:space="preserve">Koen, Billy V. 1984. </w:t>
      </w:r>
      <w:r w:rsidRPr="008E3CAA">
        <w:rPr>
          <w:b/>
        </w:rPr>
        <w:t>Toward a Definition of the Engineering Method.</w:t>
      </w:r>
      <w:r w:rsidRPr="008E3CAA">
        <w:t xml:space="preserve"> Proceedings of the ASEE-IEEE Frontiers in Education. 14th Annual Conference, Philadelphia, PA. 3-5. October 1984. Pages 544–549. The paper also appeared in Engineering Education. December 1984. Pages 150–155. Also in Spring 1985 in The Bent of Tau Beta Pi. Pages 28–33.   </w:t>
      </w:r>
      <w:r w:rsidR="00526781">
        <w:t xml:space="preserve"> </w:t>
      </w:r>
    </w:p>
    <w:p w14:paraId="05C264BA" w14:textId="77777777" w:rsidR="008E3CAA" w:rsidRPr="008E3CAA" w:rsidRDefault="008E3CAA" w:rsidP="008E3CAA">
      <w:pPr>
        <w:pStyle w:val="NoteLevel1"/>
        <w:rPr>
          <w:lang w:val="en-GB"/>
        </w:rPr>
      </w:pPr>
      <w:r w:rsidRPr="008E3CAA">
        <w:rPr>
          <w:lang w:val="en-GB"/>
        </w:rPr>
        <w:t xml:space="preserve">             </w:t>
      </w:r>
    </w:p>
    <w:p w14:paraId="0D9EDEE2" w14:textId="3B43368F" w:rsidR="008E3CAA" w:rsidRPr="008E3CAA" w:rsidRDefault="008E3CAA" w:rsidP="008E3CAA">
      <w:pPr>
        <w:pStyle w:val="NoteLevel1"/>
        <w:rPr>
          <w:lang w:val="en-GB"/>
        </w:rPr>
      </w:pPr>
      <w:r w:rsidRPr="008E3CAA">
        <w:rPr>
          <w:lang w:val="en-GB"/>
        </w:rPr>
        <w:t>Profession</w:t>
      </w:r>
      <w:r w:rsidR="00526781">
        <w:rPr>
          <w:lang w:val="en-GB"/>
        </w:rPr>
        <w:t>al</w:t>
      </w:r>
      <w:r w:rsidRPr="008E3CAA">
        <w:rPr>
          <w:lang w:val="en-GB"/>
        </w:rPr>
        <w:t xml:space="preserve"> Website; (2014)</w:t>
      </w:r>
    </w:p>
    <w:p w14:paraId="22D93721" w14:textId="77777777" w:rsidR="008E3CAA" w:rsidRPr="008E3CAA" w:rsidRDefault="008E3CAA" w:rsidP="008E3CAA">
      <w:pPr>
        <w:pStyle w:val="NoteLevel1"/>
        <w:rPr>
          <w:lang w:val="en-GB"/>
        </w:rPr>
      </w:pPr>
      <w:r w:rsidRPr="008E3CAA">
        <w:rPr>
          <w:lang w:val="en-GB"/>
        </w:rPr>
        <w:t xml:space="preserve">                </w:t>
      </w:r>
      <w:hyperlink r:id="rId32" w:history="1">
        <w:r w:rsidRPr="008E3CAA">
          <w:rPr>
            <w:rStyle w:val="Hyperlink"/>
            <w:lang w:val="en-GB"/>
          </w:rPr>
          <w:t>http://faculty.engr.utexas.edu/koen</w:t>
        </w:r>
      </w:hyperlink>
    </w:p>
    <w:p w14:paraId="0224BB38" w14:textId="77777777" w:rsidR="008E3CAA" w:rsidRPr="008E3CAA" w:rsidRDefault="008E3CAA" w:rsidP="008E3CAA">
      <w:pPr>
        <w:pStyle w:val="NoteLevel1"/>
        <w:rPr>
          <w:lang w:val="en-GB"/>
        </w:rPr>
      </w:pPr>
      <w:r w:rsidRPr="008E3CAA">
        <w:rPr>
          <w:lang w:val="en-GB"/>
        </w:rPr>
        <w:t xml:space="preserve"> </w:t>
      </w:r>
    </w:p>
    <w:p w14:paraId="562EF8BB" w14:textId="77777777" w:rsidR="008E3CAA" w:rsidRPr="008E3CAA" w:rsidRDefault="008E3CAA" w:rsidP="008E3CAA">
      <w:pPr>
        <w:pStyle w:val="NoteLevel1"/>
      </w:pPr>
    </w:p>
    <w:p w14:paraId="63091046" w14:textId="77777777" w:rsidR="008E3CAA" w:rsidRPr="008E3CAA" w:rsidRDefault="008E3CAA" w:rsidP="008E3CAA">
      <w:pPr>
        <w:pStyle w:val="NoteLevel1"/>
      </w:pPr>
      <w:r w:rsidRPr="008E3CAA">
        <w:t xml:space="preserve">Koen, Billy Vaughn. January 2003. </w:t>
      </w:r>
      <w:r w:rsidRPr="008E3CAA">
        <w:rPr>
          <w:b/>
        </w:rPr>
        <w:t>Discussion of the Method: Conducting the Engineer’s Approach to Problem Solving</w:t>
      </w:r>
      <w:r w:rsidRPr="008E3CAA">
        <w:t>. Oxford University Press. ISBN 0-195-15599-8. Pages 260. http://www.me.utexas.edu/faculty/people/ koen.shtml/.</w:t>
      </w:r>
    </w:p>
    <w:p w14:paraId="6DC24550" w14:textId="77777777" w:rsidR="008E3CAA" w:rsidRPr="008E3CAA" w:rsidRDefault="008E3CAA" w:rsidP="008E3CAA">
      <w:pPr>
        <w:pStyle w:val="NoteLevel1"/>
      </w:pPr>
      <w:r w:rsidRPr="008E3CAA">
        <w:tab/>
        <w:t xml:space="preserve">*   </w:t>
      </w:r>
    </w:p>
    <w:p w14:paraId="50E9FFE1" w14:textId="77777777" w:rsidR="008E3CAA" w:rsidRPr="008E3CAA" w:rsidRDefault="008E3CAA" w:rsidP="008E3CAA">
      <w:pPr>
        <w:pStyle w:val="NoteLevel1"/>
      </w:pPr>
      <w:r w:rsidRPr="008E3CAA">
        <w:t>Video Presentations  2007 Illinois Lecture</w:t>
      </w:r>
    </w:p>
    <w:p w14:paraId="3C0A3148" w14:textId="77777777" w:rsidR="008E3CAA" w:rsidRPr="008E3CAA" w:rsidRDefault="00BF41D7" w:rsidP="008E3CAA">
      <w:pPr>
        <w:pStyle w:val="NoteLevel1"/>
        <w:rPr>
          <w:lang w:val="en-GB"/>
        </w:rPr>
      </w:pPr>
      <w:hyperlink r:id="rId33" w:history="1">
        <w:r w:rsidR="008E3CAA" w:rsidRPr="008E3CAA">
          <w:rPr>
            <w:rStyle w:val="Hyperlink"/>
            <w:lang w:val="en-GB"/>
          </w:rPr>
          <w:t>http://faculty.engr.utexas.edu/koen/etc-lecture</w:t>
        </w:r>
      </w:hyperlink>
    </w:p>
    <w:p w14:paraId="2CFAE5E4" w14:textId="77777777" w:rsidR="008E3CAA" w:rsidRDefault="008E3CAA">
      <w:pPr>
        <w:pStyle w:val="NoteLevel1"/>
      </w:pPr>
    </w:p>
    <w:p w14:paraId="3121470B" w14:textId="77777777" w:rsidR="00964D53" w:rsidRPr="00964D53" w:rsidRDefault="008E3CAA" w:rsidP="00964D53">
      <w:pPr>
        <w:pStyle w:val="NoteLevel1"/>
        <w:rPr>
          <w:lang w:val="en-GB"/>
        </w:rPr>
      </w:pPr>
      <w:r>
        <w:t xml:space="preserve">2. </w:t>
      </w:r>
      <w:r w:rsidR="00964D53" w:rsidRPr="00964D53">
        <w:rPr>
          <w:lang w:val="en-GB"/>
        </w:rPr>
        <w:t xml:space="preserve">Tom </w:t>
      </w:r>
      <w:r w:rsidR="00964D53" w:rsidRPr="00964D53">
        <w:rPr>
          <w:b/>
          <w:lang w:val="en-GB"/>
        </w:rPr>
        <w:t>Gilb</w:t>
      </w:r>
      <w:r w:rsidR="00964D53" w:rsidRPr="00964D53">
        <w:rPr>
          <w:lang w:val="en-GB"/>
        </w:rPr>
        <w:t>: “</w:t>
      </w:r>
      <w:r w:rsidR="00964D53" w:rsidRPr="00964D53">
        <w:rPr>
          <w:b/>
          <w:lang w:val="en-GB"/>
        </w:rPr>
        <w:t>Competitive Engineering</w:t>
      </w:r>
      <w:r w:rsidR="00964D53" w:rsidRPr="00964D53">
        <w:rPr>
          <w:lang w:val="en-GB"/>
        </w:rPr>
        <w:t xml:space="preserve">” </w:t>
      </w:r>
      <w:r w:rsidR="00964D53" w:rsidRPr="00964D53">
        <w:rPr>
          <w:b/>
          <w:lang w:val="en-GB"/>
        </w:rPr>
        <w:t>2005</w:t>
      </w:r>
    </w:p>
    <w:p w14:paraId="64AF363A" w14:textId="77777777" w:rsidR="00964D53" w:rsidRPr="00964D53" w:rsidRDefault="00964D53" w:rsidP="00964D53">
      <w:pPr>
        <w:pStyle w:val="NoteLevel1"/>
        <w:rPr>
          <w:lang w:val="en-GB"/>
        </w:rPr>
      </w:pPr>
      <w:r w:rsidRPr="00964D53">
        <w:rPr>
          <w:lang w:val="en-GB"/>
        </w:rPr>
        <w:t>A. The book</w:t>
      </w:r>
    </w:p>
    <w:p w14:paraId="30C048FB" w14:textId="769AD701" w:rsidR="00964D53" w:rsidRPr="00964D53" w:rsidRDefault="00964D53" w:rsidP="00964D53">
      <w:pPr>
        <w:pStyle w:val="NoteLevel1"/>
        <w:rPr>
          <w:lang w:val="en-GB"/>
        </w:rPr>
      </w:pPr>
      <w:r w:rsidRPr="00964D53">
        <w:rPr>
          <w:lang w:val="en-GB"/>
        </w:rPr>
        <w:t>Gilb, Tom, Competitive Engineering, A Handbook For Systems Engineering, Requirements Engineering, and Software Engineering Using Planguage, ISBN  0750665076, 2005, Publisher:   Elsevier Butterworth-Heinemann. Sample chapters will be found at Gilb.com.</w:t>
      </w:r>
      <w:r w:rsidR="009232FB">
        <w:rPr>
          <w:lang w:val="en-GB"/>
        </w:rPr>
        <w:t xml:space="preserve"> [2 B, 2 C]</w:t>
      </w:r>
    </w:p>
    <w:p w14:paraId="5BBC8CF7" w14:textId="77777777" w:rsidR="00964D53" w:rsidRPr="00964D53" w:rsidRDefault="00964D53" w:rsidP="00964D53">
      <w:pPr>
        <w:pStyle w:val="NoteLevel1"/>
        <w:rPr>
          <w:lang w:val="en-GB"/>
        </w:rPr>
      </w:pPr>
    </w:p>
    <w:p w14:paraId="6B78BA04" w14:textId="77777777" w:rsidR="00964D53" w:rsidRPr="00964D53" w:rsidRDefault="00964D53" w:rsidP="00964D53">
      <w:pPr>
        <w:pStyle w:val="NoteLevel1"/>
        <w:rPr>
          <w:lang w:val="en-GB"/>
        </w:rPr>
      </w:pPr>
      <w:r w:rsidRPr="00964D53">
        <w:rPr>
          <w:lang w:val="en-GB"/>
        </w:rPr>
        <w:t>B. Chapter 5: Scales of Measure:</w:t>
      </w:r>
    </w:p>
    <w:p w14:paraId="118526F0" w14:textId="77777777" w:rsidR="00964D53" w:rsidRPr="00964D53" w:rsidRDefault="00BF41D7" w:rsidP="00964D53">
      <w:pPr>
        <w:pStyle w:val="NoteLevel1"/>
        <w:rPr>
          <w:lang w:val="en-GB"/>
        </w:rPr>
      </w:pPr>
      <w:hyperlink r:id="rId34" w:history="1">
        <w:r w:rsidR="00964D53" w:rsidRPr="00964D53">
          <w:rPr>
            <w:rStyle w:val="Hyperlink"/>
            <w:lang w:val="en-GB"/>
          </w:rPr>
          <w:t>http://www.gilb.com/tiki-download_file.php?fileId=26</w:t>
        </w:r>
      </w:hyperlink>
    </w:p>
    <w:p w14:paraId="3C3385DA" w14:textId="77777777" w:rsidR="00964D53" w:rsidRPr="00964D53" w:rsidRDefault="00964D53" w:rsidP="00964D53">
      <w:pPr>
        <w:pStyle w:val="NoteLevel1"/>
        <w:rPr>
          <w:lang w:val="en-GB"/>
        </w:rPr>
      </w:pPr>
    </w:p>
    <w:p w14:paraId="1FA2CCAC" w14:textId="77777777" w:rsidR="00964D53" w:rsidRPr="00964D53" w:rsidRDefault="00964D53" w:rsidP="00964D53">
      <w:pPr>
        <w:pStyle w:val="NoteLevel1"/>
        <w:rPr>
          <w:lang w:val="en-GB"/>
        </w:rPr>
      </w:pPr>
    </w:p>
    <w:p w14:paraId="4392991B" w14:textId="77777777" w:rsidR="00964D53" w:rsidRPr="00964D53" w:rsidRDefault="00964D53" w:rsidP="00964D53">
      <w:pPr>
        <w:pStyle w:val="NoteLevel1"/>
        <w:rPr>
          <w:lang w:val="en-GB"/>
        </w:rPr>
      </w:pPr>
      <w:r w:rsidRPr="00964D53">
        <w:rPr>
          <w:lang w:val="en-GB"/>
        </w:rPr>
        <w:t>C. Chapter 10: Evolutionary Project Management:</w:t>
      </w:r>
    </w:p>
    <w:p w14:paraId="6A088A9B" w14:textId="77777777" w:rsidR="00964D53" w:rsidRPr="00964D53" w:rsidRDefault="00BF41D7" w:rsidP="00964D53">
      <w:pPr>
        <w:pStyle w:val="NoteLevel1"/>
        <w:rPr>
          <w:lang w:val="en-GB"/>
        </w:rPr>
      </w:pPr>
      <w:hyperlink r:id="rId35" w:history="1">
        <w:r w:rsidR="00964D53" w:rsidRPr="00964D53">
          <w:rPr>
            <w:rStyle w:val="Hyperlink"/>
            <w:lang w:val="en-GB"/>
          </w:rPr>
          <w:t>http://www.gilb.com//tiki-download_file.php?fileId=77</w:t>
        </w:r>
      </w:hyperlink>
    </w:p>
    <w:p w14:paraId="64BA486E" w14:textId="77777777" w:rsidR="00964D53" w:rsidRPr="00964D53" w:rsidRDefault="00964D53" w:rsidP="00964D53">
      <w:pPr>
        <w:pStyle w:val="NoteLevel1"/>
        <w:rPr>
          <w:lang w:val="en-GB"/>
        </w:rPr>
      </w:pPr>
    </w:p>
    <w:p w14:paraId="257A0C09" w14:textId="614E3597" w:rsidR="00964D53" w:rsidRPr="00E621D6" w:rsidRDefault="00964D53" w:rsidP="00964D53">
      <w:pPr>
        <w:pStyle w:val="NoteLevel1"/>
        <w:rPr>
          <w:lang w:val="en-GB"/>
        </w:rPr>
      </w:pPr>
      <w:r w:rsidRPr="00964D53">
        <w:rPr>
          <w:lang w:val="en-GB"/>
        </w:rPr>
        <w:lastRenderedPageBreak/>
        <w:t>D. Chapter 8, Specification Quality Control</w:t>
      </w:r>
      <w:r w:rsidR="00E621D6" w:rsidRPr="00E621D6">
        <w:rPr>
          <w:lang w:val="en-GB"/>
        </w:rPr>
        <w:t xml:space="preserve"> </w:t>
      </w:r>
    </w:p>
    <w:p w14:paraId="2ED9536A" w14:textId="77777777" w:rsidR="00964D53" w:rsidRDefault="00964D53" w:rsidP="00964D53">
      <w:pPr>
        <w:pStyle w:val="NoteLevel1"/>
        <w:rPr>
          <w:lang w:val="en-GB"/>
        </w:rPr>
      </w:pPr>
    </w:p>
    <w:p w14:paraId="562C6BD1" w14:textId="0002E41B" w:rsidR="00964D53" w:rsidRPr="00964D53" w:rsidRDefault="00964D53" w:rsidP="00964D53">
      <w:pPr>
        <w:pStyle w:val="NoteLevel1"/>
        <w:rPr>
          <w:lang w:val="en-GB"/>
        </w:rPr>
      </w:pPr>
      <w:r w:rsidRPr="00964D53">
        <w:rPr>
          <w:lang w:val="en-GB"/>
        </w:rPr>
        <w:t xml:space="preserve">E. For Extensive technical detail </w:t>
      </w:r>
      <w:r w:rsidR="007D4BB4">
        <w:rPr>
          <w:lang w:val="en-GB"/>
        </w:rPr>
        <w:t xml:space="preserve">on Spec QC above [2 D] </w:t>
      </w:r>
      <w:r w:rsidRPr="00964D53">
        <w:rPr>
          <w:lang w:val="en-GB"/>
        </w:rPr>
        <w:t>see Gilb</w:t>
      </w:r>
      <w:r w:rsidR="007D4BB4">
        <w:rPr>
          <w:lang w:val="en-GB"/>
        </w:rPr>
        <w:t xml:space="preserve"> </w:t>
      </w:r>
      <w:r w:rsidRPr="00964D53">
        <w:rPr>
          <w:lang w:val="en-GB"/>
        </w:rPr>
        <w:t xml:space="preserve">&amp; Graham, </w:t>
      </w:r>
      <w:r w:rsidR="007D4BB4">
        <w:rPr>
          <w:lang w:val="en-GB"/>
        </w:rPr>
        <w:t>Software Inspection, 1993, Book.</w:t>
      </w:r>
    </w:p>
    <w:p w14:paraId="013113C3" w14:textId="77777777" w:rsidR="00964D53" w:rsidRPr="00964D53" w:rsidRDefault="00964D53" w:rsidP="00964D53">
      <w:pPr>
        <w:pStyle w:val="NoteLevel1"/>
        <w:rPr>
          <w:lang w:val="en-GB"/>
        </w:rPr>
      </w:pPr>
    </w:p>
    <w:p w14:paraId="52CFC35B" w14:textId="77777777" w:rsidR="00964D53" w:rsidRPr="00964D53" w:rsidRDefault="00964D53" w:rsidP="00964D53">
      <w:pPr>
        <w:pStyle w:val="NoteLevel1"/>
        <w:rPr>
          <w:lang w:val="en-GB"/>
        </w:rPr>
      </w:pPr>
      <w:r w:rsidRPr="00964D53">
        <w:rPr>
          <w:lang w:val="en-GB"/>
        </w:rPr>
        <w:t>F. Planguage Rules Collection from all chapters</w:t>
      </w:r>
    </w:p>
    <w:p w14:paraId="078657A6" w14:textId="77777777" w:rsidR="00964D53" w:rsidRPr="00964D53" w:rsidRDefault="00BF41D7" w:rsidP="00964D53">
      <w:pPr>
        <w:pStyle w:val="NoteLevel1"/>
        <w:rPr>
          <w:lang w:val="en-GB"/>
        </w:rPr>
      </w:pPr>
      <w:hyperlink r:id="rId36" w:history="1">
        <w:r w:rsidR="00964D53" w:rsidRPr="00964D53">
          <w:rPr>
            <w:rStyle w:val="Hyperlink"/>
            <w:lang w:val="en-GB"/>
          </w:rPr>
          <w:t>http://www.gilb.com/dl829</w:t>
        </w:r>
      </w:hyperlink>
    </w:p>
    <w:p w14:paraId="305219A5" w14:textId="77777777" w:rsidR="008E3CAA" w:rsidRDefault="008E3CAA">
      <w:pPr>
        <w:pStyle w:val="NoteLevel1"/>
      </w:pPr>
    </w:p>
    <w:p w14:paraId="4558DE6B" w14:textId="70AA6B18" w:rsidR="00706FEF" w:rsidRDefault="00706FEF">
      <w:pPr>
        <w:pStyle w:val="NoteLevel1"/>
      </w:pPr>
      <w:r>
        <w:t>G. CE Principles</w:t>
      </w:r>
    </w:p>
    <w:p w14:paraId="54DB706D" w14:textId="77777777" w:rsidR="00706FEF" w:rsidRPr="00706FEF" w:rsidRDefault="00706FEF" w:rsidP="00706FEF">
      <w:pPr>
        <w:pStyle w:val="NoteLevel1"/>
        <w:rPr>
          <w:b/>
          <w:lang w:val="en-GB"/>
        </w:rPr>
      </w:pPr>
      <w:r w:rsidRPr="00706FEF">
        <w:rPr>
          <w:b/>
          <w:lang w:val="en-GB"/>
        </w:rPr>
        <w:t>Gilb Principles collection</w:t>
      </w:r>
    </w:p>
    <w:p w14:paraId="0174F76B" w14:textId="77777777" w:rsidR="00706FEF" w:rsidRPr="00706FEF" w:rsidRDefault="00BF41D7" w:rsidP="00706FEF">
      <w:pPr>
        <w:pStyle w:val="NoteLevel1"/>
        <w:rPr>
          <w:lang w:val="en-GB"/>
        </w:rPr>
      </w:pPr>
      <w:hyperlink r:id="rId37" w:history="1">
        <w:r w:rsidR="00706FEF" w:rsidRPr="00706FEF">
          <w:rPr>
            <w:rStyle w:val="Hyperlink"/>
            <w:lang w:val="en-GB"/>
          </w:rPr>
          <w:t>http://www.gilb.com/tiki-download_file.php?fileId=352</w:t>
        </w:r>
      </w:hyperlink>
    </w:p>
    <w:p w14:paraId="7F4473F9" w14:textId="77777777" w:rsidR="00706FEF" w:rsidRPr="00706FEF" w:rsidRDefault="00706FEF" w:rsidP="00706FEF">
      <w:pPr>
        <w:pStyle w:val="NoteLevel1"/>
        <w:rPr>
          <w:lang w:val="en-GB"/>
        </w:rPr>
      </w:pPr>
    </w:p>
    <w:p w14:paraId="002208D4" w14:textId="0A195630" w:rsidR="00706FEF" w:rsidRPr="00706FEF" w:rsidRDefault="00706FEF" w:rsidP="00706FEF">
      <w:pPr>
        <w:pStyle w:val="NoteLevel1"/>
        <w:rPr>
          <w:lang w:val="en-GB"/>
        </w:rPr>
      </w:pPr>
      <w:r w:rsidRPr="00706FEF">
        <w:rPr>
          <w:b/>
          <w:lang w:val="en-GB"/>
        </w:rPr>
        <w:t>Competitive Engineering</w:t>
      </w:r>
      <w:r w:rsidRPr="00706FEF">
        <w:rPr>
          <w:lang w:val="en-GB"/>
        </w:rPr>
        <w:t xml:space="preserve"> </w:t>
      </w:r>
      <w:r w:rsidRPr="007D4BB4">
        <w:rPr>
          <w:b/>
          <w:lang w:val="en-GB"/>
        </w:rPr>
        <w:t>book Principles</w:t>
      </w:r>
      <w:r w:rsidR="007D4BB4">
        <w:rPr>
          <w:lang w:val="en-GB"/>
        </w:rPr>
        <w:t>.</w:t>
      </w:r>
      <w:r w:rsidRPr="00706FEF">
        <w:rPr>
          <w:lang w:val="en-GB"/>
        </w:rPr>
        <w:t xml:space="preserve"> Gilb and Others  8MB.</w:t>
      </w:r>
    </w:p>
    <w:p w14:paraId="7D5994B2" w14:textId="34B9654A" w:rsidR="00706FEF" w:rsidRPr="00446A9E" w:rsidRDefault="00706FEF" w:rsidP="00706FEF">
      <w:pPr>
        <w:pStyle w:val="NoteLevel1"/>
      </w:pPr>
      <w:r w:rsidRPr="00706FEF">
        <w:rPr>
          <w:lang w:val="en-GB"/>
        </w:rPr>
        <w:t xml:space="preserve">Extended Collection, </w:t>
      </w:r>
      <w:r w:rsidRPr="00706FEF">
        <w:rPr>
          <w:b/>
          <w:lang w:val="en-GB"/>
        </w:rPr>
        <w:t>Undergraduate Basics (Paper)</w:t>
      </w:r>
      <w:r w:rsidRPr="00706FEF">
        <w:rPr>
          <w:lang w:val="en-GB"/>
        </w:rPr>
        <w:t xml:space="preserve"> Principles, Gilb’s Datamation </w:t>
      </w:r>
      <w:r w:rsidRPr="00706FEF">
        <w:rPr>
          <w:b/>
          <w:lang w:val="en-GB"/>
        </w:rPr>
        <w:t>Laws of Unreliability</w:t>
      </w:r>
      <w:r w:rsidRPr="00706FEF">
        <w:rPr>
          <w:lang w:val="en-GB"/>
        </w:rPr>
        <w:t xml:space="preserve">, ICL </w:t>
      </w:r>
      <w:r w:rsidRPr="00706FEF">
        <w:rPr>
          <w:b/>
          <w:lang w:val="en-GB"/>
        </w:rPr>
        <w:t>Bill of Rights</w:t>
      </w:r>
      <w:r w:rsidRPr="00706FEF">
        <w:rPr>
          <w:lang w:val="en-GB"/>
        </w:rPr>
        <w:t xml:space="preserve">, Demarco and Gilb’s Law of Measurability,  Risk Principles, Clinical Risks Slides, GILB’S INTERPRETATION OF </w:t>
      </w:r>
      <w:r w:rsidRPr="00706FEF">
        <w:rPr>
          <w:b/>
          <w:lang w:val="en-GB"/>
        </w:rPr>
        <w:t>ERICSSONS CORPORATE QUALITY POLICY</w:t>
      </w:r>
      <w:r w:rsidRPr="00706FEF">
        <w:rPr>
          <w:lang w:val="en-GB"/>
        </w:rPr>
        <w:t xml:space="preserve">, </w:t>
      </w:r>
      <w:r w:rsidRPr="00706FEF">
        <w:rPr>
          <w:b/>
          <w:lang w:val="en-GB"/>
        </w:rPr>
        <w:t>Decomposition Principles</w:t>
      </w:r>
      <w:r w:rsidRPr="00706FEF">
        <w:rPr>
          <w:lang w:val="en-GB"/>
        </w:rPr>
        <w:t xml:space="preserve"> (from CE 10), </w:t>
      </w:r>
      <w:r w:rsidRPr="00706FEF">
        <w:rPr>
          <w:b/>
          <w:lang w:val="en-GB"/>
        </w:rPr>
        <w:t>12 Tough Questions</w:t>
      </w:r>
    </w:p>
    <w:p w14:paraId="736DF684" w14:textId="77777777" w:rsidR="00446A9E" w:rsidRPr="00446A9E" w:rsidRDefault="00446A9E" w:rsidP="00706FEF">
      <w:pPr>
        <w:pStyle w:val="NoteLevel1"/>
      </w:pPr>
    </w:p>
    <w:p w14:paraId="32540F66" w14:textId="1A7698AB" w:rsidR="00446A9E" w:rsidRPr="00E621D6" w:rsidRDefault="00446A9E" w:rsidP="00446A9E">
      <w:pPr>
        <w:pStyle w:val="NoteLevel1"/>
        <w:rPr>
          <w:lang w:val="en-GB"/>
        </w:rPr>
      </w:pPr>
      <w:r w:rsidRPr="00E621D6">
        <w:rPr>
          <w:lang w:val="en-GB"/>
        </w:rPr>
        <w:t>H.  Planguage Glossary</w:t>
      </w:r>
    </w:p>
    <w:p w14:paraId="5DDF9A8A" w14:textId="58605A03" w:rsidR="00446A9E" w:rsidRPr="007D2221" w:rsidRDefault="00446A9E" w:rsidP="00446A9E">
      <w:pPr>
        <w:pStyle w:val="NoteLevel1"/>
        <w:rPr>
          <w:lang w:val="en-GB"/>
        </w:rPr>
      </w:pPr>
      <w:r w:rsidRPr="00AE4AC0">
        <w:rPr>
          <w:lang w:val="en-GB"/>
        </w:rPr>
        <w:t>2H1: The extended Planguage Glossary,</w:t>
      </w:r>
      <w:r w:rsidRPr="00446A9E">
        <w:rPr>
          <w:b/>
          <w:lang w:val="en-GB"/>
        </w:rPr>
        <w:t xml:space="preserve"> </w:t>
      </w:r>
      <w:r w:rsidRPr="007D2221">
        <w:rPr>
          <w:lang w:val="en-GB"/>
        </w:rPr>
        <w:t xml:space="preserve">Tom Gilb’s </w:t>
      </w:r>
      <w:r w:rsidRPr="007D2221">
        <w:rPr>
          <w:i/>
          <w:lang w:val="en-GB"/>
        </w:rPr>
        <w:t>personal</w:t>
      </w:r>
      <w:r w:rsidRPr="007D2221">
        <w:rPr>
          <w:lang w:val="en-GB"/>
        </w:rPr>
        <w:t xml:space="preserve"> version</w:t>
      </w:r>
    </w:p>
    <w:p w14:paraId="66387BD8" w14:textId="77777777" w:rsidR="00446A9E" w:rsidRPr="007D2221" w:rsidRDefault="00446A9E" w:rsidP="00446A9E">
      <w:pPr>
        <w:pStyle w:val="NoteLevel1"/>
        <w:rPr>
          <w:lang w:val="en-GB"/>
        </w:rPr>
      </w:pPr>
      <w:r w:rsidRPr="007D2221">
        <w:rPr>
          <w:lang w:val="en-GB"/>
        </w:rPr>
        <w:t>‘CE Full Glossary’, This is updated at Gilb.com periodically</w:t>
      </w:r>
    </w:p>
    <w:p w14:paraId="6A4D6549" w14:textId="31EC1973" w:rsidR="00E46971" w:rsidRPr="007D2221" w:rsidRDefault="00BF41D7" w:rsidP="00E46971">
      <w:pPr>
        <w:pStyle w:val="NoteLevel1"/>
        <w:rPr>
          <w:rStyle w:val="Hyperlink"/>
          <w:color w:val="auto"/>
          <w:u w:val="none"/>
        </w:rPr>
      </w:pPr>
      <w:hyperlink r:id="rId38" w:history="1">
        <w:r w:rsidR="00E46971" w:rsidRPr="007F7F72">
          <w:rPr>
            <w:rStyle w:val="Hyperlink"/>
          </w:rPr>
          <w:t>http://www.gilb.com/dl830</w:t>
        </w:r>
      </w:hyperlink>
    </w:p>
    <w:p w14:paraId="07F06744" w14:textId="0582E860" w:rsidR="007D2221" w:rsidRDefault="007D2221" w:rsidP="00E46971">
      <w:pPr>
        <w:pStyle w:val="NoteLevel1"/>
      </w:pPr>
      <w:r>
        <w:rPr>
          <w:rStyle w:val="Hyperlink"/>
        </w:rPr>
        <w:t>Version 18 Oct 2014</w:t>
      </w:r>
      <w:r w:rsidR="007D4BB4">
        <w:rPr>
          <w:rStyle w:val="Hyperlink"/>
        </w:rPr>
        <w:t xml:space="preserve"> is version as of writing this Chapter.</w:t>
      </w:r>
      <w:r>
        <w:rPr>
          <w:rStyle w:val="Hyperlink"/>
        </w:rPr>
        <w:t>.</w:t>
      </w:r>
    </w:p>
    <w:p w14:paraId="40A0605D" w14:textId="77777777" w:rsidR="00E46971" w:rsidRPr="00E46971" w:rsidRDefault="00E46971" w:rsidP="00E46971">
      <w:pPr>
        <w:pStyle w:val="NoteLevel1"/>
      </w:pPr>
    </w:p>
    <w:p w14:paraId="1D331ECB" w14:textId="77777777" w:rsidR="00446A9E" w:rsidRDefault="00446A9E" w:rsidP="00446A9E">
      <w:pPr>
        <w:pStyle w:val="NoteLevel1"/>
        <w:rPr>
          <w:b/>
          <w:lang w:val="en-GB"/>
        </w:rPr>
      </w:pPr>
    </w:p>
    <w:p w14:paraId="6CE07DA4" w14:textId="2B0F5028" w:rsidR="00446A9E" w:rsidRPr="007D4BB4" w:rsidRDefault="00446A9E" w:rsidP="00446A9E">
      <w:pPr>
        <w:pStyle w:val="NoteLevel1"/>
        <w:rPr>
          <w:lang w:val="en-GB"/>
        </w:rPr>
      </w:pPr>
      <w:r w:rsidRPr="00AE4AC0">
        <w:rPr>
          <w:lang w:val="en-GB"/>
        </w:rPr>
        <w:t xml:space="preserve">2H2. The </w:t>
      </w:r>
      <w:r w:rsidR="00E46971" w:rsidRPr="00AE4AC0">
        <w:rPr>
          <w:lang w:val="en-GB"/>
        </w:rPr>
        <w:t>‘</w:t>
      </w:r>
      <w:r w:rsidRPr="00AE4AC0">
        <w:rPr>
          <w:lang w:val="en-GB"/>
        </w:rPr>
        <w:t>Competitive Engineering</w:t>
      </w:r>
      <w:r w:rsidR="00E46971" w:rsidRPr="00AE4AC0">
        <w:rPr>
          <w:lang w:val="en-GB"/>
        </w:rPr>
        <w:t>’</w:t>
      </w:r>
      <w:r w:rsidRPr="00AE4AC0">
        <w:rPr>
          <w:lang w:val="en-GB"/>
        </w:rPr>
        <w:t xml:space="preserve"> </w:t>
      </w:r>
      <w:r w:rsidRPr="00AE4AC0">
        <w:rPr>
          <w:i/>
          <w:lang w:val="en-GB"/>
        </w:rPr>
        <w:t>book</w:t>
      </w:r>
      <w:r w:rsidRPr="00AE4AC0">
        <w:rPr>
          <w:lang w:val="en-GB"/>
        </w:rPr>
        <w:t xml:space="preserve"> Glossary, and the whole </w:t>
      </w:r>
      <w:r w:rsidR="007D4BB4" w:rsidRPr="00AE4AC0">
        <w:rPr>
          <w:lang w:val="en-GB"/>
        </w:rPr>
        <w:t xml:space="preserve">CE </w:t>
      </w:r>
      <w:r w:rsidRPr="00AE4AC0">
        <w:rPr>
          <w:lang w:val="en-GB"/>
        </w:rPr>
        <w:t>book</w:t>
      </w:r>
      <w:r w:rsidR="00E46971" w:rsidRPr="00AE4AC0">
        <w:rPr>
          <w:lang w:val="en-GB"/>
        </w:rPr>
        <w:t>,</w:t>
      </w:r>
      <w:r w:rsidRPr="00AE4AC0">
        <w:rPr>
          <w:lang w:val="en-GB"/>
        </w:rPr>
        <w:t xml:space="preserve"> outside the </w:t>
      </w:r>
      <w:r w:rsidR="007D4BB4" w:rsidRPr="00AE4AC0">
        <w:rPr>
          <w:lang w:val="en-GB"/>
        </w:rPr>
        <w:t xml:space="preserve">book </w:t>
      </w:r>
      <w:r w:rsidRPr="00AE4AC0">
        <w:rPr>
          <w:lang w:val="en-GB"/>
        </w:rPr>
        <w:t>glossary</w:t>
      </w:r>
      <w:r w:rsidR="00E46971" w:rsidRPr="00AE4AC0">
        <w:rPr>
          <w:lang w:val="en-GB"/>
        </w:rPr>
        <w:t>,</w:t>
      </w:r>
      <w:r w:rsidRPr="00AE4AC0">
        <w:rPr>
          <w:lang w:val="en-GB"/>
        </w:rPr>
        <w:t xml:space="preserve"> as a source of defining Planguage terms.</w:t>
      </w:r>
      <w:r w:rsidR="007D2221">
        <w:rPr>
          <w:b/>
          <w:lang w:val="en-GB"/>
        </w:rPr>
        <w:t xml:space="preserve"> </w:t>
      </w:r>
      <w:r w:rsidR="007D2221" w:rsidRPr="007D4BB4">
        <w:rPr>
          <w:lang w:val="en-GB"/>
        </w:rPr>
        <w:t xml:space="preserve">This </w:t>
      </w:r>
      <w:r w:rsidR="007D4BB4" w:rsidRPr="007D4BB4">
        <w:rPr>
          <w:lang w:val="en-GB"/>
        </w:rPr>
        <w:t xml:space="preserve">CE Glossary </w:t>
      </w:r>
      <w:r w:rsidR="007D2221" w:rsidRPr="007D4BB4">
        <w:rPr>
          <w:lang w:val="en-GB"/>
        </w:rPr>
        <w:t>is 1/6 size, heavil</w:t>
      </w:r>
      <w:r w:rsidR="00A77872" w:rsidRPr="007D4BB4">
        <w:rPr>
          <w:lang w:val="en-GB"/>
        </w:rPr>
        <w:t>y edited, of the full Glossary [2H1]</w:t>
      </w:r>
    </w:p>
    <w:p w14:paraId="7B40FA87" w14:textId="77777777" w:rsidR="00446A9E" w:rsidRPr="00446A9E" w:rsidRDefault="00BF41D7" w:rsidP="00446A9E">
      <w:pPr>
        <w:pStyle w:val="NoteLevel1"/>
        <w:rPr>
          <w:b/>
          <w:lang w:val="en-GB"/>
        </w:rPr>
      </w:pPr>
      <w:hyperlink r:id="rId39" w:history="1">
        <w:r w:rsidR="00446A9E" w:rsidRPr="00446A9E">
          <w:rPr>
            <w:rStyle w:val="Hyperlink"/>
            <w:b/>
            <w:lang w:val="en-GB"/>
          </w:rPr>
          <w:t>http://www.gilb.com//dl540</w:t>
        </w:r>
      </w:hyperlink>
    </w:p>
    <w:p w14:paraId="6DE299EA" w14:textId="77777777" w:rsidR="00CA7D50" w:rsidRDefault="00CA7D50" w:rsidP="00706FEF">
      <w:pPr>
        <w:pStyle w:val="NoteLevel1"/>
      </w:pPr>
    </w:p>
    <w:p w14:paraId="2937A5FD" w14:textId="77777777" w:rsidR="00CA7D50" w:rsidRDefault="00CA7D50" w:rsidP="00706FEF">
      <w:pPr>
        <w:pStyle w:val="NoteLevel1"/>
      </w:pPr>
    </w:p>
    <w:p w14:paraId="5C97228F" w14:textId="2A53DA18" w:rsidR="00446A9E" w:rsidRDefault="00CA7D50" w:rsidP="00706FEF">
      <w:pPr>
        <w:pStyle w:val="NoteLevel1"/>
        <w:rPr>
          <w:b/>
        </w:rPr>
      </w:pPr>
      <w:r w:rsidRPr="00CA7D50">
        <w:rPr>
          <w:b/>
        </w:rPr>
        <w:t>3. No Cure No Pay</w:t>
      </w:r>
    </w:p>
    <w:p w14:paraId="088034AE" w14:textId="77777777" w:rsidR="00CA7D50" w:rsidRPr="00CA7D50" w:rsidRDefault="00CA7D50" w:rsidP="00CA7D50">
      <w:pPr>
        <w:pStyle w:val="NoteLevel1"/>
      </w:pPr>
      <w:r w:rsidRPr="00CA7D50">
        <w:t>Agile Contracting for Results The Next Level of Agile Project Management: Gilb's Mythodology Column Agilerecord August 2013</w:t>
      </w:r>
    </w:p>
    <w:p w14:paraId="56E797AD" w14:textId="467A0852" w:rsidR="00CA7D50" w:rsidRDefault="00BF41D7" w:rsidP="00CA7D50">
      <w:pPr>
        <w:pStyle w:val="NoteLevel1"/>
      </w:pPr>
      <w:hyperlink r:id="rId40" w:history="1">
        <w:r w:rsidR="00CA7D50" w:rsidRPr="009C1E36">
          <w:rPr>
            <w:rStyle w:val="Hyperlink"/>
          </w:rPr>
          <w:t>http://www.gilb.com//dl581</w:t>
        </w:r>
      </w:hyperlink>
    </w:p>
    <w:p w14:paraId="57F72AFE" w14:textId="77777777" w:rsidR="00CA7D50" w:rsidRDefault="00CA7D50" w:rsidP="00CA7D50">
      <w:pPr>
        <w:pStyle w:val="NoteLevel1"/>
      </w:pPr>
    </w:p>
    <w:p w14:paraId="529E125C" w14:textId="653EB1DF" w:rsidR="00CA7D50" w:rsidRDefault="00CA7D50" w:rsidP="00CA7D50">
      <w:pPr>
        <w:pStyle w:val="NoteLevel1"/>
      </w:pPr>
      <w:r>
        <w:t>4.  Brian Wernham, Agile project Management for Government.</w:t>
      </w:r>
    </w:p>
    <w:p w14:paraId="1CC73F6A" w14:textId="77777777" w:rsidR="00CA7D50" w:rsidRPr="00CA7D50" w:rsidRDefault="00CA7D50" w:rsidP="00CA7D50">
      <w:pPr>
        <w:pStyle w:val="NoteLevel1"/>
        <w:rPr>
          <w:lang w:val="en-GB"/>
        </w:rPr>
      </w:pPr>
      <w:r w:rsidRPr="00CA7D50">
        <w:lastRenderedPageBreak/>
        <w:t>http://www.amazon.com/Agile-Project-Management-Government-Wernham/dp/0957223404</w:t>
      </w:r>
    </w:p>
    <w:p w14:paraId="7EAB81D2" w14:textId="77777777" w:rsidR="00CA7D50" w:rsidRDefault="00CA7D50" w:rsidP="00CA7D50">
      <w:pPr>
        <w:pStyle w:val="NoteLevel1"/>
      </w:pPr>
    </w:p>
    <w:p w14:paraId="1366CF78" w14:textId="7B83A4AF" w:rsidR="00962C68" w:rsidRDefault="00962C68" w:rsidP="00CA7D50">
      <w:pPr>
        <w:pStyle w:val="NoteLevel1"/>
      </w:pPr>
      <w:r>
        <w:t>5. Quantifying Management and Stakeholder  Values</w:t>
      </w:r>
    </w:p>
    <w:p w14:paraId="153C4F6A" w14:textId="374B0815" w:rsidR="00962C68" w:rsidRPr="00962C68" w:rsidRDefault="00962C68" w:rsidP="00962C68">
      <w:pPr>
        <w:pStyle w:val="NoteLevel1"/>
        <w:rPr>
          <w:lang w:val="en-GB"/>
        </w:rPr>
      </w:pPr>
      <w:r>
        <w:rPr>
          <w:b/>
          <w:lang w:val="en-GB"/>
        </w:rPr>
        <w:t xml:space="preserve"> “</w:t>
      </w:r>
      <w:r w:rsidRPr="00962C68">
        <w:rPr>
          <w:b/>
          <w:lang w:val="en-GB"/>
        </w:rPr>
        <w:t>Quantifying Management Bullshit</w:t>
      </w:r>
      <w:r>
        <w:rPr>
          <w:b/>
          <w:lang w:val="en-GB"/>
        </w:rPr>
        <w:t>”</w:t>
      </w:r>
    </w:p>
    <w:p w14:paraId="45BF538C" w14:textId="77777777" w:rsidR="00962C68" w:rsidRPr="00962C68" w:rsidRDefault="00BF41D7" w:rsidP="00962C68">
      <w:pPr>
        <w:pStyle w:val="NoteLevel1"/>
        <w:rPr>
          <w:lang w:val="en-GB"/>
        </w:rPr>
      </w:pPr>
      <w:hyperlink r:id="rId41" w:history="1">
        <w:r w:rsidR="00962C68" w:rsidRPr="00962C68">
          <w:rPr>
            <w:rStyle w:val="Hyperlink"/>
            <w:lang w:val="en-GB"/>
          </w:rPr>
          <w:t>http://www.coremag.eu/fileadmin/Papers/Quantifying_Management_TGilb_core3.pdf</w:t>
        </w:r>
      </w:hyperlink>
    </w:p>
    <w:p w14:paraId="57F50AFC" w14:textId="77777777" w:rsidR="00962C68" w:rsidRPr="00962C68" w:rsidRDefault="00962C68" w:rsidP="00962C68">
      <w:pPr>
        <w:pStyle w:val="NoteLevel1"/>
        <w:rPr>
          <w:lang w:val="en-GB"/>
        </w:rPr>
      </w:pPr>
    </w:p>
    <w:p w14:paraId="6EB33950" w14:textId="77777777" w:rsidR="00962C68" w:rsidRPr="00962C68" w:rsidRDefault="00962C68" w:rsidP="00962C68">
      <w:pPr>
        <w:pStyle w:val="NoteLevel1"/>
        <w:rPr>
          <w:lang w:val="en-GB"/>
        </w:rPr>
      </w:pPr>
      <w:r w:rsidRPr="00962C68">
        <w:rPr>
          <w:lang w:val="en-GB"/>
        </w:rPr>
        <w:t>version 18 april 2011</w:t>
      </w:r>
    </w:p>
    <w:p w14:paraId="6CAAB51C" w14:textId="77777777" w:rsidR="00962C68" w:rsidRPr="00962C68" w:rsidRDefault="00962C68" w:rsidP="00962C68">
      <w:pPr>
        <w:pStyle w:val="NoteLevel1"/>
        <w:rPr>
          <w:lang w:val="en-GB"/>
        </w:rPr>
      </w:pPr>
      <w:r w:rsidRPr="00962C68">
        <w:rPr>
          <w:lang w:val="en-GB"/>
        </w:rPr>
        <w:t>Quantifying Management Bullshit: forcing IT Stakeholders to reveal the value they really want from your IT Project.</w:t>
      </w:r>
    </w:p>
    <w:p w14:paraId="6BF2E788" w14:textId="77777777" w:rsidR="00962C68" w:rsidRPr="00962C68" w:rsidRDefault="00962C68" w:rsidP="00962C68">
      <w:pPr>
        <w:pStyle w:val="NoteLevel1"/>
        <w:rPr>
          <w:lang w:val="en-GB"/>
        </w:rPr>
      </w:pPr>
      <w:r w:rsidRPr="00962C68">
        <w:rPr>
          <w:lang w:val="en-GB"/>
        </w:rPr>
        <w:t>By Tom Gilb</w:t>
      </w:r>
    </w:p>
    <w:p w14:paraId="60A9500E" w14:textId="77777777" w:rsidR="00962C68" w:rsidRPr="00962C68" w:rsidRDefault="00962C68" w:rsidP="00962C68">
      <w:pPr>
        <w:pStyle w:val="NoteLevel1"/>
        <w:rPr>
          <w:lang w:val="en-GB"/>
        </w:rPr>
      </w:pPr>
    </w:p>
    <w:p w14:paraId="5A710878" w14:textId="77777777" w:rsidR="00962C68" w:rsidRPr="00962C68" w:rsidRDefault="00BF41D7" w:rsidP="00962C68">
      <w:pPr>
        <w:pStyle w:val="NoteLevel1"/>
        <w:rPr>
          <w:lang w:val="en-GB"/>
        </w:rPr>
      </w:pPr>
      <w:hyperlink r:id="rId42" w:history="1">
        <w:r w:rsidR="00962C68" w:rsidRPr="00962C68">
          <w:rPr>
            <w:rStyle w:val="Hyperlink"/>
            <w:lang w:val="en-GB"/>
          </w:rPr>
          <w:t>http://www.requirementsnetwork.com/node/2820</w:t>
        </w:r>
      </w:hyperlink>
    </w:p>
    <w:p w14:paraId="3D5EC633" w14:textId="77777777" w:rsidR="00962C68" w:rsidRPr="00962C68" w:rsidRDefault="00962C68" w:rsidP="00962C68">
      <w:pPr>
        <w:pStyle w:val="NoteLevel1"/>
        <w:rPr>
          <w:lang w:val="en-GB"/>
        </w:rPr>
      </w:pPr>
    </w:p>
    <w:p w14:paraId="77E66DDD" w14:textId="77777777" w:rsidR="00962C68" w:rsidRPr="00962C68" w:rsidRDefault="00962C68" w:rsidP="00962C68">
      <w:pPr>
        <w:pStyle w:val="NoteLevel1"/>
        <w:rPr>
          <w:lang w:val="en-GB"/>
        </w:rPr>
      </w:pPr>
      <w:r w:rsidRPr="00962C68">
        <w:rPr>
          <w:lang w:val="en-GB"/>
        </w:rPr>
        <w:t>RQNG 25 May 2011</w:t>
      </w:r>
    </w:p>
    <w:p w14:paraId="5E11A13B" w14:textId="77777777" w:rsidR="00962C68" w:rsidRPr="00962C68" w:rsidRDefault="00962C68" w:rsidP="00962C68">
      <w:pPr>
        <w:pStyle w:val="NoteLevel1"/>
        <w:rPr>
          <w:lang w:val="en-GB"/>
        </w:rPr>
      </w:pPr>
      <w:r w:rsidRPr="00962C68">
        <w:rPr>
          <w:lang w:val="en-GB"/>
        </w:rPr>
        <w:t>Quantifying Management Bull: Forcing IT stakeholders to reveal the value they really want from your IT project</w:t>
      </w:r>
    </w:p>
    <w:p w14:paraId="65634EA4" w14:textId="77777777" w:rsidR="00962C68" w:rsidRPr="00962C68" w:rsidRDefault="00962C68" w:rsidP="00962C68">
      <w:pPr>
        <w:pStyle w:val="NoteLevel1"/>
        <w:rPr>
          <w:lang w:val="en-GB"/>
        </w:rPr>
      </w:pPr>
    </w:p>
    <w:p w14:paraId="2DCCCD3C" w14:textId="77777777" w:rsidR="00962C68" w:rsidRPr="00962C68" w:rsidRDefault="00BF41D7" w:rsidP="00962C68">
      <w:pPr>
        <w:pStyle w:val="NoteLevel1"/>
        <w:rPr>
          <w:lang w:val="en-GB"/>
        </w:rPr>
      </w:pPr>
      <w:hyperlink r:id="rId43" w:history="1">
        <w:r w:rsidR="00962C68" w:rsidRPr="00962C68">
          <w:rPr>
            <w:rStyle w:val="Hyperlink"/>
            <w:lang w:val="en-GB"/>
          </w:rPr>
          <w:t>http://www.gilb.com/dl465</w:t>
        </w:r>
      </w:hyperlink>
    </w:p>
    <w:p w14:paraId="24EA409A" w14:textId="77777777" w:rsidR="00962C68" w:rsidRPr="00962C68" w:rsidRDefault="00962C68" w:rsidP="00962C68">
      <w:pPr>
        <w:pStyle w:val="NoteLevel1"/>
        <w:rPr>
          <w:lang w:val="en-GB"/>
        </w:rPr>
      </w:pPr>
      <w:r w:rsidRPr="00962C68">
        <w:rPr>
          <w:lang w:val="en-GB"/>
        </w:rPr>
        <w:t>CORE Version</w:t>
      </w:r>
    </w:p>
    <w:p w14:paraId="6A31D81A" w14:textId="77777777" w:rsidR="00962C68" w:rsidRDefault="00962C68" w:rsidP="00CA7D50">
      <w:pPr>
        <w:pStyle w:val="NoteLevel1"/>
      </w:pPr>
    </w:p>
    <w:p w14:paraId="5481E4EB" w14:textId="77777777" w:rsidR="00962C68" w:rsidRDefault="00962C68" w:rsidP="00CA7D50">
      <w:pPr>
        <w:pStyle w:val="NoteLevel1"/>
      </w:pPr>
    </w:p>
    <w:p w14:paraId="1637FCAA" w14:textId="6143A636" w:rsidR="00962C68" w:rsidRDefault="00962C68" w:rsidP="00CA7D50">
      <w:pPr>
        <w:pStyle w:val="NoteLevel1"/>
      </w:pPr>
      <w:r>
        <w:t xml:space="preserve">6. </w:t>
      </w:r>
      <w:r w:rsidR="009B5DB9">
        <w:t xml:space="preserve"> T. Gilb “</w:t>
      </w:r>
      <w:r w:rsidR="00E46971">
        <w:t>Value</w:t>
      </w:r>
      <w:r w:rsidR="009B5DB9">
        <w:t xml:space="preserve"> Planning”, Book Manuscript </w:t>
      </w:r>
      <w:r w:rsidR="00351BA6">
        <w:t xml:space="preserve">Fall </w:t>
      </w:r>
      <w:r w:rsidR="009B5DB9">
        <w:t>2014</w:t>
      </w:r>
    </w:p>
    <w:p w14:paraId="3EA157A9" w14:textId="482074E2" w:rsidR="009B5DB9" w:rsidRPr="00E46971" w:rsidRDefault="00BF41D7" w:rsidP="009B5DB9">
      <w:pPr>
        <w:pStyle w:val="NoteLevel1"/>
        <w:rPr>
          <w:rStyle w:val="Hyperlink"/>
          <w:color w:val="auto"/>
          <w:u w:val="none"/>
        </w:rPr>
      </w:pPr>
      <w:hyperlink r:id="rId44" w:history="1">
        <w:r w:rsidR="00E46971" w:rsidRPr="007F7F72">
          <w:rPr>
            <w:rStyle w:val="Hyperlink"/>
          </w:rPr>
          <w:t>http://tinyurl.com/valueplanning</w:t>
        </w:r>
      </w:hyperlink>
    </w:p>
    <w:p w14:paraId="2030E323" w14:textId="0E8671D0" w:rsidR="00E46971" w:rsidRPr="009B5DB9" w:rsidRDefault="00E46971" w:rsidP="009B5DB9">
      <w:pPr>
        <w:pStyle w:val="NoteLevel1"/>
      </w:pPr>
      <w:r>
        <w:rPr>
          <w:rStyle w:val="Hyperlink"/>
        </w:rPr>
        <w:t>For later info see gilb.com</w:t>
      </w:r>
    </w:p>
    <w:p w14:paraId="73F1974E" w14:textId="77777777" w:rsidR="009B5DB9" w:rsidRDefault="009B5DB9" w:rsidP="00CA7D50">
      <w:pPr>
        <w:pStyle w:val="NoteLevel1"/>
      </w:pPr>
    </w:p>
    <w:p w14:paraId="3D50868E" w14:textId="77777777" w:rsidR="004C77F1" w:rsidRPr="004C77F1" w:rsidRDefault="004C77F1" w:rsidP="004C77F1">
      <w:pPr>
        <w:pStyle w:val="NoteLevel1"/>
        <w:rPr>
          <w:lang w:val="en-GB"/>
        </w:rPr>
      </w:pPr>
      <w:r>
        <w:t xml:space="preserve">7. </w:t>
      </w:r>
      <w:r w:rsidRPr="004C77F1">
        <w:rPr>
          <w:b/>
          <w:lang w:val="en-GB"/>
        </w:rPr>
        <w:t>Intel Specification Quality Control Experience + Planguage</w:t>
      </w:r>
    </w:p>
    <w:p w14:paraId="5546C8C1" w14:textId="77777777" w:rsidR="004C77F1" w:rsidRPr="004C77F1" w:rsidRDefault="004C77F1" w:rsidP="004C77F1">
      <w:pPr>
        <w:pStyle w:val="NoteLevel1"/>
      </w:pPr>
      <w:r w:rsidRPr="004C77F1">
        <w:t>“The Impact of a Requirements Specification on Software Defects and Other Quality Indicators”</w:t>
      </w:r>
    </w:p>
    <w:p w14:paraId="179085C8" w14:textId="77777777" w:rsidR="004C77F1" w:rsidRPr="004C77F1" w:rsidRDefault="004C77F1" w:rsidP="004C77F1">
      <w:pPr>
        <w:pStyle w:val="NoteLevel1"/>
      </w:pPr>
      <w:r w:rsidRPr="004C77F1">
        <w:t>John Terzakis</w:t>
      </w:r>
    </w:p>
    <w:p w14:paraId="1E691230" w14:textId="77777777" w:rsidR="004C77F1" w:rsidRPr="004C77F1" w:rsidRDefault="004C77F1" w:rsidP="004C77F1">
      <w:pPr>
        <w:pStyle w:val="NoteLevel1"/>
      </w:pPr>
      <w:r w:rsidRPr="004C77F1">
        <w:t>Intel Corporation</w:t>
      </w:r>
    </w:p>
    <w:p w14:paraId="3FEB8EAF" w14:textId="77777777" w:rsidR="004C77F1" w:rsidRPr="004C77F1" w:rsidRDefault="004C77F1" w:rsidP="004C77F1">
      <w:pPr>
        <w:pStyle w:val="NoteLevel1"/>
      </w:pPr>
      <w:r w:rsidRPr="004C77F1">
        <w:t>August 31, 2011 RE 11 Conference Trento, Italy</w:t>
      </w:r>
    </w:p>
    <w:p w14:paraId="4ACDA1D8" w14:textId="77777777" w:rsidR="004C77F1" w:rsidRPr="004C77F1" w:rsidRDefault="00BF41D7" w:rsidP="004C77F1">
      <w:pPr>
        <w:pStyle w:val="NoteLevel1"/>
        <w:rPr>
          <w:lang w:val="en-GB"/>
        </w:rPr>
      </w:pPr>
      <w:hyperlink r:id="rId45" w:history="1">
        <w:r w:rsidR="004C77F1" w:rsidRPr="004C77F1">
          <w:rPr>
            <w:rStyle w:val="Hyperlink"/>
          </w:rPr>
          <w:t>http://selab.fbk.eu/re11_download/industry/Terzakis.pdf</w:t>
        </w:r>
      </w:hyperlink>
    </w:p>
    <w:p w14:paraId="5761E242" w14:textId="17FC18CF" w:rsidR="009B5DB9" w:rsidRDefault="009B5DB9" w:rsidP="00CA7D50">
      <w:pPr>
        <w:pStyle w:val="NoteLevel1"/>
      </w:pPr>
    </w:p>
    <w:p w14:paraId="59B40C0B" w14:textId="77777777" w:rsidR="00AD4EBC" w:rsidRDefault="00AD4EBC" w:rsidP="00CA7D50">
      <w:pPr>
        <w:pStyle w:val="NoteLevel1"/>
      </w:pPr>
    </w:p>
    <w:p w14:paraId="682DB3C3" w14:textId="0B2C0773" w:rsidR="00AD4EBC" w:rsidRPr="00AD4EBC" w:rsidRDefault="00AD4EBC" w:rsidP="00AD4EBC">
      <w:pPr>
        <w:pStyle w:val="NoteLevel1"/>
        <w:rPr>
          <w:b/>
          <w:lang w:val="en-GB"/>
        </w:rPr>
      </w:pPr>
      <w:r>
        <w:rPr>
          <w:lang w:val="en-GB"/>
        </w:rPr>
        <w:t>8.</w:t>
      </w:r>
      <w:r w:rsidRPr="00AD4EBC">
        <w:rPr>
          <w:lang w:val="en-GB"/>
        </w:rPr>
        <w:t xml:space="preserve"> </w:t>
      </w:r>
      <w:r w:rsidRPr="00AD4EBC">
        <w:rPr>
          <w:b/>
          <w:lang w:val="en-GB"/>
        </w:rPr>
        <w:t>Tse and Kahlon: Planguage Case NHS</w:t>
      </w:r>
    </w:p>
    <w:p w14:paraId="3C562E0F" w14:textId="77777777" w:rsidR="00AD4EBC" w:rsidRPr="00AD4EBC" w:rsidRDefault="00AD4EBC" w:rsidP="00AD4EBC">
      <w:pPr>
        <w:pStyle w:val="NoteLevel1"/>
        <w:rPr>
          <w:lang w:val="en-GB"/>
        </w:rPr>
      </w:pPr>
      <w:r w:rsidRPr="00AD4EBC">
        <w:rPr>
          <w:lang w:val="en-GB"/>
        </w:rPr>
        <w:t>Source Oct 2013 Paper</w:t>
      </w:r>
    </w:p>
    <w:p w14:paraId="5131D6B5" w14:textId="77777777" w:rsidR="00AD4EBC" w:rsidRPr="00AD4EBC" w:rsidRDefault="00AD4EBC" w:rsidP="00AD4EBC">
      <w:pPr>
        <w:pStyle w:val="NoteLevel1"/>
        <w:rPr>
          <w:lang w:val="en-GB"/>
        </w:rPr>
      </w:pPr>
      <w:r w:rsidRPr="00AD4EBC">
        <w:rPr>
          <w:b/>
          <w:bCs/>
          <w:lang w:val="en-GB"/>
        </w:rPr>
        <w:lastRenderedPageBreak/>
        <w:t>How Planguage Measurement Metrics Shapes System Quality</w:t>
      </w:r>
      <w:r w:rsidRPr="00AD4EBC">
        <w:t xml:space="preserve"> </w:t>
      </w:r>
      <w:r w:rsidRPr="00AD4EBC">
        <w:rPr>
          <w:lang w:val="en-GB"/>
        </w:rPr>
        <w:t> </w:t>
      </w:r>
    </w:p>
    <w:p w14:paraId="0006AEC1" w14:textId="77777777" w:rsidR="00AD4EBC" w:rsidRPr="00AD4EBC" w:rsidRDefault="00AD4EBC" w:rsidP="00AD4EBC">
      <w:pPr>
        <w:pStyle w:val="NoteLevel1"/>
        <w:rPr>
          <w:lang w:val="en-GB"/>
        </w:rPr>
      </w:pPr>
      <w:r w:rsidRPr="00AD4EBC">
        <w:rPr>
          <w:b/>
          <w:bCs/>
          <w:lang w:val="en-GB"/>
        </w:rPr>
        <w:t>Man-Chie Tse</w:t>
      </w:r>
      <w:r w:rsidRPr="00AD4EBC">
        <w:rPr>
          <w:vertAlign w:val="superscript"/>
          <w:lang w:val="en-GB"/>
        </w:rPr>
        <w:t>1,2</w:t>
      </w:r>
      <w:r w:rsidRPr="00AD4EBC">
        <w:rPr>
          <w:b/>
          <w:bCs/>
          <w:lang w:val="en-GB"/>
        </w:rPr>
        <w:t xml:space="preserve"> &amp; Ravinder Singh Kahlon</w:t>
      </w:r>
      <w:r w:rsidRPr="00AD4EBC">
        <w:rPr>
          <w:vertAlign w:val="superscript"/>
          <w:lang w:val="en-GB"/>
        </w:rPr>
        <w:t xml:space="preserve"> 1,2</w:t>
      </w:r>
    </w:p>
    <w:p w14:paraId="1B6AE327" w14:textId="77777777" w:rsidR="00AD4EBC" w:rsidRPr="00AD4EBC" w:rsidRDefault="00AD4EBC" w:rsidP="00AD4EBC">
      <w:pPr>
        <w:pStyle w:val="NoteLevel1"/>
        <w:rPr>
          <w:lang w:val="en-GB"/>
        </w:rPr>
      </w:pPr>
      <w:r w:rsidRPr="00AD4EBC">
        <w:rPr>
          <w:lang w:val="en-GB"/>
        </w:rPr>
        <w:t>{Man-Chie, Ravi}@dkode.co</w:t>
      </w:r>
    </w:p>
    <w:p w14:paraId="6E991C1E" w14:textId="77777777" w:rsidR="00AD4EBC" w:rsidRPr="00AD4EBC" w:rsidRDefault="00AD4EBC" w:rsidP="00AD4EBC">
      <w:pPr>
        <w:pStyle w:val="NoteLevel1"/>
        <w:rPr>
          <w:lang w:val="en-GB"/>
        </w:rPr>
      </w:pPr>
      <w:r w:rsidRPr="00AD4EBC">
        <w:rPr>
          <w:lang w:val="en-GB"/>
        </w:rPr>
        <w:t> Title of 2013 SQM paper:</w:t>
      </w:r>
    </w:p>
    <w:p w14:paraId="02D8A749" w14:textId="77777777" w:rsidR="00AD4EBC" w:rsidRPr="00AD4EBC" w:rsidRDefault="00AD4EBC" w:rsidP="00AD4EBC">
      <w:pPr>
        <w:pStyle w:val="NoteLevel1"/>
        <w:rPr>
          <w:lang w:val="en-GB"/>
        </w:rPr>
      </w:pPr>
      <w:r w:rsidRPr="00AD4EBC">
        <w:rPr>
          <w:lang w:val="en-GB"/>
        </w:rPr>
        <w:t>the principles and application of Planguage for Managing System Innovation</w:t>
      </w:r>
    </w:p>
    <w:p w14:paraId="4C963CB6" w14:textId="77777777" w:rsidR="00AD4EBC" w:rsidRPr="00AD4EBC" w:rsidRDefault="00BF41D7" w:rsidP="00AD4EBC">
      <w:pPr>
        <w:pStyle w:val="NoteLevel1"/>
        <w:rPr>
          <w:lang w:val="en-GB"/>
        </w:rPr>
      </w:pPr>
      <w:hyperlink r:id="rId46" w:history="1">
        <w:r w:rsidR="00AD4EBC" w:rsidRPr="00AD4EBC">
          <w:rPr>
            <w:rStyle w:val="Hyperlink"/>
            <w:lang w:val="en-GB"/>
          </w:rPr>
          <w:t>http://www.gilb.com/dl582</w:t>
        </w:r>
      </w:hyperlink>
    </w:p>
    <w:p w14:paraId="3AA3FDDE" w14:textId="77777777" w:rsidR="00AD4EBC" w:rsidRPr="00AD4EBC" w:rsidRDefault="00AD4EBC" w:rsidP="00AD4EBC">
      <w:pPr>
        <w:pStyle w:val="NoteLevel1"/>
        <w:rPr>
          <w:lang w:val="en-GB"/>
        </w:rPr>
      </w:pPr>
    </w:p>
    <w:p w14:paraId="404EFFC5" w14:textId="77777777" w:rsidR="00AD4EBC" w:rsidRPr="00AD4EBC" w:rsidRDefault="00AD4EBC" w:rsidP="00AD4EBC">
      <w:pPr>
        <w:pStyle w:val="NoteLevel1"/>
        <w:rPr>
          <w:lang w:val="en-GB"/>
        </w:rPr>
      </w:pPr>
      <w:r w:rsidRPr="00AD4EBC">
        <w:rPr>
          <w:lang w:val="en-GB"/>
        </w:rPr>
        <w:t>Great real pharmaceutical hospital case with real improvements.</w:t>
      </w:r>
    </w:p>
    <w:p w14:paraId="31B70567" w14:textId="77777777" w:rsidR="00AD4EBC" w:rsidRPr="00AD4EBC" w:rsidRDefault="00AD4EBC" w:rsidP="00AD4EBC">
      <w:pPr>
        <w:pStyle w:val="NoteLevel1"/>
        <w:rPr>
          <w:lang w:val="en-GB"/>
        </w:rPr>
      </w:pPr>
      <w:r w:rsidRPr="00AD4EBC">
        <w:rPr>
          <w:lang w:val="en-GB"/>
        </w:rPr>
        <w:t xml:space="preserve">Slides </w:t>
      </w:r>
      <w:hyperlink r:id="rId47" w:history="1">
        <w:r w:rsidRPr="00AD4EBC">
          <w:rPr>
            <w:rStyle w:val="Hyperlink"/>
            <w:lang w:val="en-GB"/>
          </w:rPr>
          <w:t>http://www.gilb.com/dl583</w:t>
        </w:r>
      </w:hyperlink>
    </w:p>
    <w:p w14:paraId="6B3EED97" w14:textId="77777777" w:rsidR="00AD4EBC" w:rsidRDefault="00AD4EBC" w:rsidP="00CA7D50">
      <w:pPr>
        <w:pStyle w:val="NoteLevel1"/>
      </w:pPr>
    </w:p>
    <w:p w14:paraId="35E64C7C" w14:textId="7B4C417A" w:rsidR="00FE1698" w:rsidRPr="00FE1698" w:rsidRDefault="00FE1698" w:rsidP="00FE1698">
      <w:pPr>
        <w:pStyle w:val="NoteLevel1"/>
        <w:rPr>
          <w:lang w:val="en-GB"/>
        </w:rPr>
      </w:pPr>
      <w:r>
        <w:t xml:space="preserve">9. </w:t>
      </w:r>
      <w:r w:rsidRPr="00FE1698">
        <w:rPr>
          <w:b/>
          <w:lang w:val="en-GB"/>
        </w:rPr>
        <w:t>Bring Case</w:t>
      </w:r>
      <w:r w:rsidRPr="00FE1698">
        <w:rPr>
          <w:lang w:val="en-GB"/>
        </w:rPr>
        <w:t xml:space="preserve"> and more: Hierarchical Impact Estimation Tables</w:t>
      </w:r>
    </w:p>
    <w:p w14:paraId="5F10F934" w14:textId="77777777" w:rsidR="00FE1698" w:rsidRPr="00FE1698" w:rsidRDefault="00BF41D7" w:rsidP="00FE1698">
      <w:pPr>
        <w:pStyle w:val="NoteLevel1"/>
        <w:rPr>
          <w:lang w:val="en-GB"/>
        </w:rPr>
      </w:pPr>
      <w:hyperlink r:id="rId48" w:history="1">
        <w:r w:rsidR="00FE1698" w:rsidRPr="00FE1698">
          <w:rPr>
            <w:rStyle w:val="Hyperlink"/>
            <w:lang w:val="en-GB"/>
          </w:rPr>
          <w:t>http://www.gilb.com/dl500</w:t>
        </w:r>
      </w:hyperlink>
    </w:p>
    <w:p w14:paraId="293516A9" w14:textId="77777777" w:rsidR="00FE1698" w:rsidRPr="00FE1698" w:rsidRDefault="00FE1698" w:rsidP="00FE1698">
      <w:pPr>
        <w:pStyle w:val="NoteLevel1"/>
        <w:rPr>
          <w:lang w:val="en-GB"/>
        </w:rPr>
      </w:pPr>
    </w:p>
    <w:p w14:paraId="74B311E8" w14:textId="3227585F" w:rsidR="00FE1698" w:rsidRPr="00FE1698" w:rsidRDefault="00FE1698" w:rsidP="00FE1698">
      <w:pPr>
        <w:pStyle w:val="NoteLevel1"/>
        <w:rPr>
          <w:b/>
          <w:lang w:val="en-GB"/>
        </w:rPr>
      </w:pPr>
      <w:r>
        <w:rPr>
          <w:b/>
          <w:lang w:val="en-GB"/>
        </w:rPr>
        <w:t xml:space="preserve">A. </w:t>
      </w:r>
      <w:r w:rsidRPr="00FE1698">
        <w:rPr>
          <w:b/>
          <w:lang w:val="en-GB"/>
        </w:rPr>
        <w:t>"Value-Driven Development: Principles and Values."</w:t>
      </w:r>
    </w:p>
    <w:p w14:paraId="14C2DA2F" w14:textId="77777777" w:rsidR="00FE1698" w:rsidRPr="00FE1698" w:rsidRDefault="00FE1698" w:rsidP="00FE1698">
      <w:pPr>
        <w:pStyle w:val="NoteLevel1"/>
        <w:rPr>
          <w:lang w:val="en-GB"/>
        </w:rPr>
      </w:pPr>
      <w:r w:rsidRPr="00FE1698">
        <w:rPr>
          <w:lang w:val="en-GB"/>
        </w:rPr>
        <w:t>Slides for , 50 minute talk, Software Passion Conference 20 March 2012 Gothenburg, Sweden</w:t>
      </w:r>
    </w:p>
    <w:p w14:paraId="1238FBF1" w14:textId="77777777" w:rsidR="00FE1698" w:rsidRPr="00FE1698" w:rsidRDefault="00FE1698" w:rsidP="00FE1698">
      <w:pPr>
        <w:pStyle w:val="NoteLevel1"/>
        <w:rPr>
          <w:lang w:val="en-GB"/>
        </w:rPr>
      </w:pPr>
    </w:p>
    <w:p w14:paraId="2F260F3D" w14:textId="2A75F0FB" w:rsidR="00FE1698" w:rsidRPr="00FE1698" w:rsidRDefault="00FE1698" w:rsidP="00FE1698">
      <w:pPr>
        <w:pStyle w:val="NoteLevel1"/>
        <w:rPr>
          <w:b/>
          <w:lang w:val="en-GB"/>
        </w:rPr>
      </w:pPr>
      <w:r>
        <w:rPr>
          <w:b/>
          <w:lang w:val="en-GB"/>
        </w:rPr>
        <w:t xml:space="preserve">B. </w:t>
      </w:r>
      <w:r w:rsidRPr="00FE1698">
        <w:rPr>
          <w:b/>
          <w:lang w:val="en-GB"/>
        </w:rPr>
        <w:t>Value Management</w:t>
      </w:r>
    </w:p>
    <w:p w14:paraId="622363F6" w14:textId="77777777" w:rsidR="00FE1698" w:rsidRPr="00FE1698" w:rsidRDefault="00FE1698" w:rsidP="00FE1698">
      <w:pPr>
        <w:pStyle w:val="NoteLevel1"/>
        <w:rPr>
          <w:b/>
          <w:lang w:val="en-GB"/>
        </w:rPr>
      </w:pPr>
      <w:r w:rsidRPr="00FE1698">
        <w:rPr>
          <w:b/>
          <w:lang w:val="en-GB"/>
        </w:rPr>
        <w:t>(Evo)</w:t>
      </w:r>
    </w:p>
    <w:p w14:paraId="02BEB52E" w14:textId="77777777" w:rsidR="00FE1698" w:rsidRPr="00FE1698" w:rsidRDefault="00FE1698" w:rsidP="00FE1698">
      <w:pPr>
        <w:pStyle w:val="NoteLevel1"/>
        <w:rPr>
          <w:lang w:val="en-GB"/>
        </w:rPr>
      </w:pPr>
      <w:r w:rsidRPr="00FE1698">
        <w:rPr>
          <w:b/>
          <w:lang w:val="en-GB"/>
        </w:rPr>
        <w:t>with Scrum development</w:t>
      </w:r>
      <w:r w:rsidRPr="00FE1698">
        <w:rPr>
          <w:lang w:val="en-GB"/>
        </w:rPr>
        <w:t>, March 2010 English Version , Kai Gilb</w:t>
      </w:r>
    </w:p>
    <w:p w14:paraId="69394CE5" w14:textId="77777777" w:rsidR="00FE1698" w:rsidRPr="00FE1698" w:rsidRDefault="00BF41D7" w:rsidP="00FE1698">
      <w:pPr>
        <w:pStyle w:val="NoteLevel1"/>
        <w:rPr>
          <w:lang w:val="en-GB"/>
        </w:rPr>
      </w:pPr>
      <w:hyperlink r:id="rId49" w:history="1">
        <w:r w:rsidR="00FE1698" w:rsidRPr="00FE1698">
          <w:rPr>
            <w:rStyle w:val="Hyperlink"/>
            <w:lang w:val="en-GB"/>
          </w:rPr>
          <w:t>www.gilb.com/tiki-download_file.php?fileId=277</w:t>
        </w:r>
      </w:hyperlink>
    </w:p>
    <w:p w14:paraId="5647ED52" w14:textId="77777777" w:rsidR="00FE1698" w:rsidRPr="00FE1698" w:rsidRDefault="00FE1698" w:rsidP="00FE1698">
      <w:pPr>
        <w:pStyle w:val="NoteLevel1"/>
        <w:rPr>
          <w:lang w:val="en-GB"/>
        </w:rPr>
      </w:pPr>
    </w:p>
    <w:p w14:paraId="2068447F" w14:textId="77777777" w:rsidR="00FE1698" w:rsidRPr="00FE1698" w:rsidRDefault="00FE1698" w:rsidP="00FE1698">
      <w:pPr>
        <w:pStyle w:val="NoteLevel1"/>
        <w:rPr>
          <w:lang w:val="en-GB"/>
        </w:rPr>
      </w:pPr>
    </w:p>
    <w:p w14:paraId="5B189094" w14:textId="09AA9711" w:rsidR="00FE1698" w:rsidRPr="00FE1698" w:rsidRDefault="00FE1698" w:rsidP="00FE1698">
      <w:pPr>
        <w:pStyle w:val="NoteLevel1"/>
        <w:rPr>
          <w:b/>
          <w:lang w:val="en-GB"/>
        </w:rPr>
      </w:pPr>
      <w:r>
        <w:rPr>
          <w:b/>
          <w:lang w:val="en-GB"/>
        </w:rPr>
        <w:t xml:space="preserve">C. </w:t>
      </w:r>
      <w:r w:rsidRPr="00FE1698">
        <w:rPr>
          <w:b/>
          <w:lang w:val="en-GB"/>
        </w:rPr>
        <w:t>The Inmates are running the asylum, Construx Summit talk Oct 25 2011 Seattle</w:t>
      </w:r>
    </w:p>
    <w:p w14:paraId="586F72CD" w14:textId="77777777" w:rsidR="00FE1698" w:rsidRPr="00FE1698" w:rsidRDefault="00FE1698" w:rsidP="00FE1698">
      <w:pPr>
        <w:pStyle w:val="NoteLevel1"/>
        <w:rPr>
          <w:b/>
          <w:lang w:val="en-GB"/>
        </w:rPr>
      </w:pPr>
      <w:r w:rsidRPr="00FE1698">
        <w:rPr>
          <w:b/>
          <w:lang w:val="en-GB"/>
        </w:rPr>
        <w:t>Contains considerable Bring Case slides</w:t>
      </w:r>
    </w:p>
    <w:p w14:paraId="46941809" w14:textId="77777777" w:rsidR="00FE1698" w:rsidRPr="00FE1698" w:rsidRDefault="00BF41D7" w:rsidP="00FE1698">
      <w:pPr>
        <w:pStyle w:val="NoteLevel1"/>
        <w:rPr>
          <w:lang w:val="en-GB"/>
        </w:rPr>
      </w:pPr>
      <w:hyperlink r:id="rId50" w:history="1">
        <w:r w:rsidR="00FE1698" w:rsidRPr="00FE1698">
          <w:rPr>
            <w:rStyle w:val="Hyperlink"/>
            <w:lang w:val="en-GB"/>
          </w:rPr>
          <w:t>www.gilb.com/tiki-download_file.php?fileId=488</w:t>
        </w:r>
      </w:hyperlink>
    </w:p>
    <w:p w14:paraId="6131E60D" w14:textId="73F5C07C" w:rsidR="009B5DB9" w:rsidRDefault="009B5DB9" w:rsidP="00CA7D50">
      <w:pPr>
        <w:pStyle w:val="NoteLevel1"/>
      </w:pPr>
    </w:p>
    <w:p w14:paraId="2F214C4A" w14:textId="746AE21B" w:rsidR="00197D1B" w:rsidRPr="00197D1B" w:rsidRDefault="00197D1B" w:rsidP="00197D1B">
      <w:pPr>
        <w:pStyle w:val="NoteLevel1"/>
        <w:rPr>
          <w:lang w:val="en-GB"/>
        </w:rPr>
      </w:pPr>
      <w:r>
        <w:rPr>
          <w:lang w:val="en-GB"/>
        </w:rPr>
        <w:t xml:space="preserve">10. </w:t>
      </w:r>
      <w:r w:rsidRPr="00197D1B">
        <w:rPr>
          <w:lang w:val="en-GB"/>
        </w:rPr>
        <w:t xml:space="preserve">T. Gilb, </w:t>
      </w:r>
      <w:r w:rsidRPr="00197D1B">
        <w:rPr>
          <w:b/>
          <w:lang w:val="en-GB"/>
        </w:rPr>
        <w:t>Principles of Software Engineering Managemen</w:t>
      </w:r>
      <w:r w:rsidRPr="00197D1B">
        <w:rPr>
          <w:lang w:val="en-GB"/>
        </w:rPr>
        <w:t>t,</w:t>
      </w:r>
    </w:p>
    <w:p w14:paraId="2B787007" w14:textId="77777777" w:rsidR="00197D1B" w:rsidRPr="00197D1B" w:rsidRDefault="00197D1B" w:rsidP="00197D1B">
      <w:pPr>
        <w:pStyle w:val="NoteLevel1"/>
        <w:rPr>
          <w:lang w:val="en-GB"/>
        </w:rPr>
      </w:pPr>
      <w:r w:rsidRPr="00197D1B">
        <w:rPr>
          <w:lang w:val="en-GB"/>
        </w:rPr>
        <w:t>1988</w:t>
      </w:r>
    </w:p>
    <w:p w14:paraId="466E7869" w14:textId="77777777" w:rsidR="00197D1B" w:rsidRPr="00197D1B" w:rsidRDefault="00197D1B" w:rsidP="00197D1B">
      <w:pPr>
        <w:pStyle w:val="NoteLevel1"/>
        <w:rPr>
          <w:lang w:val="en-GB"/>
        </w:rPr>
      </w:pPr>
      <w:r w:rsidRPr="00197D1B">
        <w:rPr>
          <w:lang w:val="en-GB"/>
        </w:rPr>
        <w:t>Internet Chapters (text only, no illustrations):</w:t>
      </w:r>
    </w:p>
    <w:p w14:paraId="170E3302" w14:textId="77777777" w:rsidR="00197D1B" w:rsidRPr="00197D1B" w:rsidRDefault="00197D1B" w:rsidP="00197D1B">
      <w:pPr>
        <w:pStyle w:val="NoteLevel1"/>
        <w:rPr>
          <w:lang w:val="en-GB"/>
        </w:rPr>
      </w:pPr>
      <w:r w:rsidRPr="00197D1B">
        <w:rPr>
          <w:lang w:val="en-GB"/>
        </w:rPr>
        <w:t>A. pdf ‘Ch 14 POSEM Productivity’ gilb.com/dl560</w:t>
      </w:r>
    </w:p>
    <w:p w14:paraId="16C7858F" w14:textId="77777777" w:rsidR="00197D1B" w:rsidRDefault="00197D1B" w:rsidP="00197D1B">
      <w:pPr>
        <w:pStyle w:val="NoteLevel1"/>
        <w:rPr>
          <w:lang w:val="en-GB"/>
        </w:rPr>
      </w:pPr>
      <w:r w:rsidRPr="00197D1B">
        <w:rPr>
          <w:lang w:val="en-GB"/>
        </w:rPr>
        <w:t>B. pdf ‘Ch 15 POSEM Deeper Perspectives on Evolutionary delivery gilb.com/dl561</w:t>
      </w:r>
    </w:p>
    <w:p w14:paraId="7117C6F9" w14:textId="49AB3A54" w:rsidR="004118C3" w:rsidRPr="004118C3" w:rsidRDefault="004118C3" w:rsidP="004118C3">
      <w:pPr>
        <w:pStyle w:val="NoteLevel1"/>
        <w:rPr>
          <w:lang w:val="en-GB"/>
        </w:rPr>
      </w:pPr>
      <w:r>
        <w:rPr>
          <w:lang w:val="en-GB"/>
        </w:rPr>
        <w:t xml:space="preserve">  This includes</w:t>
      </w:r>
      <w:r w:rsidRPr="004118C3">
        <w:rPr>
          <w:lang w:val="en-GB"/>
        </w:rPr>
        <w:t xml:space="preserve"> a page extra of quotations from Agile Gurus crediting it as inspiration for them, and it being first.</w:t>
      </w:r>
    </w:p>
    <w:p w14:paraId="7F5B6A67" w14:textId="77777777" w:rsidR="00197D1B" w:rsidRPr="00197D1B" w:rsidRDefault="00197D1B" w:rsidP="00197D1B">
      <w:pPr>
        <w:pStyle w:val="NoteLevel1"/>
        <w:rPr>
          <w:lang w:val="en-GB"/>
        </w:rPr>
      </w:pPr>
      <w:r w:rsidRPr="00197D1B">
        <w:rPr>
          <w:lang w:val="en-GB"/>
        </w:rPr>
        <w:t>C. Chapter 13.4 (page 237-241) Open Ended Architecture</w:t>
      </w:r>
    </w:p>
    <w:p w14:paraId="710DFF1B" w14:textId="6EA314A0" w:rsidR="00197D1B" w:rsidRDefault="00197D1B" w:rsidP="00197D1B">
      <w:pPr>
        <w:pStyle w:val="NoteLevel1"/>
        <w:rPr>
          <w:lang w:val="en-GB"/>
        </w:rPr>
      </w:pPr>
      <w:r w:rsidRPr="00197D1B">
        <w:rPr>
          <w:lang w:val="en-GB"/>
        </w:rPr>
        <w:lastRenderedPageBreak/>
        <w:t xml:space="preserve">D. Chapter 21 ICL Inspection Experiences </w:t>
      </w:r>
      <w:r w:rsidR="00BA2B6C">
        <w:rPr>
          <w:lang w:val="en-GB"/>
        </w:rPr>
        <w:t xml:space="preserve"> </w:t>
      </w:r>
    </w:p>
    <w:p w14:paraId="63E019DF" w14:textId="77777777" w:rsidR="00586079" w:rsidRDefault="00586079" w:rsidP="00197D1B">
      <w:pPr>
        <w:pStyle w:val="NoteLevel1"/>
        <w:rPr>
          <w:lang w:val="en-GB"/>
        </w:rPr>
      </w:pPr>
    </w:p>
    <w:p w14:paraId="74DAA49A" w14:textId="77777777" w:rsidR="00586079" w:rsidRPr="00586079" w:rsidRDefault="00586079" w:rsidP="00586079">
      <w:pPr>
        <w:pStyle w:val="NoteLevel1"/>
        <w:rPr>
          <w:lang w:val="en-GB"/>
        </w:rPr>
      </w:pPr>
      <w:r>
        <w:rPr>
          <w:lang w:val="en-GB"/>
        </w:rPr>
        <w:t xml:space="preserve">11. </w:t>
      </w:r>
      <w:r w:rsidRPr="00586079">
        <w:rPr>
          <w:lang w:val="en-GB"/>
        </w:rPr>
        <w:t xml:space="preserve">URL31 </w:t>
      </w:r>
      <w:r w:rsidRPr="00586079">
        <w:rPr>
          <w:b/>
          <w:lang w:val="en-GB"/>
        </w:rPr>
        <w:t>HP Evo</w:t>
      </w:r>
    </w:p>
    <w:p w14:paraId="02E9A7A1" w14:textId="77777777" w:rsidR="00586079" w:rsidRPr="00586079" w:rsidRDefault="00586079" w:rsidP="00586079">
      <w:pPr>
        <w:pStyle w:val="NoteLevel1"/>
        <w:rPr>
          <w:b/>
          <w:lang w:val="en-GB"/>
        </w:rPr>
      </w:pPr>
      <w:r w:rsidRPr="00586079">
        <w:rPr>
          <w:b/>
          <w:lang w:val="en-GB"/>
        </w:rPr>
        <w:t>A. The Evolutionary Development Model for Software</w:t>
      </w:r>
    </w:p>
    <w:p w14:paraId="58D06C61" w14:textId="77777777" w:rsidR="00586079" w:rsidRPr="00586079" w:rsidRDefault="00586079" w:rsidP="00586079">
      <w:pPr>
        <w:pStyle w:val="NoteLevel1"/>
        <w:rPr>
          <w:lang w:val="en-GB"/>
        </w:rPr>
      </w:pPr>
      <w:r w:rsidRPr="00586079">
        <w:rPr>
          <w:lang w:val="en-GB"/>
        </w:rPr>
        <w:t>by Elaine L. May and Barbara A. Zimmer</w:t>
      </w:r>
    </w:p>
    <w:p w14:paraId="4EDABB7A" w14:textId="77777777" w:rsidR="00586079" w:rsidRPr="00586079" w:rsidRDefault="00586079" w:rsidP="00586079">
      <w:pPr>
        <w:pStyle w:val="NoteLevel1"/>
        <w:rPr>
          <w:lang w:val="en-GB"/>
        </w:rPr>
      </w:pPr>
      <w:r w:rsidRPr="00586079">
        <w:rPr>
          <w:lang w:val="en-GB"/>
        </w:rPr>
        <w:t>August 1996 Hewlett-Packard Journal</w:t>
      </w:r>
    </w:p>
    <w:p w14:paraId="385719ED" w14:textId="77777777" w:rsidR="00586079" w:rsidRPr="00586079" w:rsidRDefault="00586079" w:rsidP="00586079">
      <w:pPr>
        <w:pStyle w:val="NoteLevel1"/>
        <w:rPr>
          <w:lang w:val="en-GB"/>
        </w:rPr>
      </w:pPr>
      <w:hyperlink r:id="rId51" w:history="1">
        <w:r w:rsidRPr="00586079">
          <w:rPr>
            <w:rStyle w:val="Hyperlink"/>
            <w:lang w:val="en-GB"/>
          </w:rPr>
          <w:t>http://www.gilb.com/tiki-download_file.php?fileId=67</w:t>
        </w:r>
      </w:hyperlink>
    </w:p>
    <w:p w14:paraId="008A7470" w14:textId="77777777" w:rsidR="00586079" w:rsidRPr="00586079" w:rsidRDefault="00586079" w:rsidP="00586079">
      <w:pPr>
        <w:pStyle w:val="NoteLevel1"/>
        <w:rPr>
          <w:lang w:val="en-GB"/>
        </w:rPr>
      </w:pPr>
    </w:p>
    <w:p w14:paraId="5AA1B046" w14:textId="77777777" w:rsidR="00586079" w:rsidRPr="00586079" w:rsidRDefault="00586079" w:rsidP="00586079">
      <w:pPr>
        <w:pStyle w:val="NoteLevel1"/>
        <w:rPr>
          <w:lang w:val="en-GB"/>
        </w:rPr>
      </w:pPr>
    </w:p>
    <w:p w14:paraId="07F44121" w14:textId="77777777" w:rsidR="00586079" w:rsidRPr="00586079" w:rsidRDefault="00586079" w:rsidP="00586079">
      <w:pPr>
        <w:pStyle w:val="NoteLevel1"/>
        <w:rPr>
          <w:b/>
          <w:lang w:val="en-GB"/>
        </w:rPr>
      </w:pPr>
      <w:r w:rsidRPr="00586079">
        <w:rPr>
          <w:b/>
          <w:lang w:val="en-GB"/>
        </w:rPr>
        <w:t>B. Evolutionary Fusion: A Customer- Oriented Incremental Life Cycle for Fusion</w:t>
      </w:r>
    </w:p>
    <w:p w14:paraId="407349CF" w14:textId="77777777" w:rsidR="00586079" w:rsidRPr="00586079" w:rsidRDefault="00586079" w:rsidP="00586079">
      <w:pPr>
        <w:pStyle w:val="NoteLevel1"/>
        <w:rPr>
          <w:lang w:val="en-GB"/>
        </w:rPr>
      </w:pPr>
      <w:r w:rsidRPr="00586079">
        <w:rPr>
          <w:lang w:val="en-GB"/>
        </w:rPr>
        <w:t>by Todd  A</w:t>
      </w:r>
    </w:p>
    <w:p w14:paraId="21E3543B" w14:textId="77777777" w:rsidR="00586079" w:rsidRPr="00586079" w:rsidRDefault="00586079" w:rsidP="00586079">
      <w:pPr>
        <w:pStyle w:val="NoteLevel1"/>
        <w:rPr>
          <w:lang w:val="en-GB"/>
        </w:rPr>
      </w:pPr>
      <w:hyperlink r:id="rId52" w:history="1">
        <w:r w:rsidRPr="00586079">
          <w:rPr>
            <w:rStyle w:val="Hyperlink"/>
            <w:lang w:val="en-GB"/>
          </w:rPr>
          <w:t>http://www.gilb.com/tiki-download_file.php?fileId=35</w:t>
        </w:r>
      </w:hyperlink>
    </w:p>
    <w:p w14:paraId="29232098" w14:textId="77777777" w:rsidR="00586079" w:rsidRPr="00586079" w:rsidRDefault="00586079" w:rsidP="00586079">
      <w:pPr>
        <w:pStyle w:val="NoteLevel1"/>
        <w:rPr>
          <w:lang w:val="en-GB"/>
        </w:rPr>
      </w:pPr>
    </w:p>
    <w:p w14:paraId="43A633CC" w14:textId="77777777" w:rsidR="00586079" w:rsidRPr="00586079" w:rsidRDefault="00586079" w:rsidP="00586079">
      <w:pPr>
        <w:pStyle w:val="NoteLevel1"/>
        <w:rPr>
          <w:lang w:val="en-GB"/>
        </w:rPr>
      </w:pPr>
      <w:r w:rsidRPr="00586079">
        <w:rPr>
          <w:lang w:val="en-GB"/>
        </w:rPr>
        <w:t>August 1996 Hewlett-Packard Journal</w:t>
      </w:r>
    </w:p>
    <w:p w14:paraId="5A1DE503" w14:textId="77777777" w:rsidR="00586079" w:rsidRPr="00586079" w:rsidRDefault="00586079" w:rsidP="00586079">
      <w:pPr>
        <w:pStyle w:val="NoteLevel1"/>
        <w:rPr>
          <w:lang w:val="en-GB"/>
        </w:rPr>
      </w:pPr>
    </w:p>
    <w:p w14:paraId="47E77E01" w14:textId="77777777" w:rsidR="00586079" w:rsidRPr="00586079" w:rsidRDefault="00586079" w:rsidP="00586079">
      <w:pPr>
        <w:pStyle w:val="NoteLevel1"/>
        <w:rPr>
          <w:lang w:val="en-GB"/>
        </w:rPr>
      </w:pPr>
    </w:p>
    <w:p w14:paraId="16D9C502" w14:textId="77777777" w:rsidR="00586079" w:rsidRPr="00586079" w:rsidRDefault="00586079" w:rsidP="00586079">
      <w:pPr>
        <w:pStyle w:val="NoteLevel1"/>
        <w:rPr>
          <w:lang w:val="en-GB"/>
        </w:rPr>
      </w:pPr>
      <w:r w:rsidRPr="00586079">
        <w:rPr>
          <w:b/>
          <w:lang w:val="en-GB"/>
        </w:rPr>
        <w:t>C. RAPID AND FLEXIBLE PRODUCT DEVELOPMENT: AN ANALYSIS OF SOFTWARE PROJECTS AT HEWLETT PACKARD AND AGILENT</w:t>
      </w:r>
      <w:r w:rsidRPr="00586079">
        <w:rPr>
          <w:lang w:val="en-GB"/>
        </w:rPr>
        <w:t xml:space="preserve"> (2001)</w:t>
      </w:r>
    </w:p>
    <w:p w14:paraId="3B678CA2" w14:textId="77777777" w:rsidR="00586079" w:rsidRPr="00586079" w:rsidRDefault="00586079" w:rsidP="00586079">
      <w:pPr>
        <w:pStyle w:val="NoteLevel1"/>
        <w:rPr>
          <w:lang w:val="en-GB"/>
        </w:rPr>
      </w:pPr>
      <w:r w:rsidRPr="00586079">
        <w:rPr>
          <w:lang w:val="en-GB"/>
        </w:rPr>
        <w:t>by</w:t>
      </w:r>
    </w:p>
    <w:p w14:paraId="0E8AF174" w14:textId="77777777" w:rsidR="00586079" w:rsidRPr="00586079" w:rsidRDefault="00586079" w:rsidP="00586079">
      <w:pPr>
        <w:pStyle w:val="NoteLevel1"/>
        <w:rPr>
          <w:lang w:val="en-GB"/>
        </w:rPr>
      </w:pPr>
      <w:r w:rsidRPr="00586079">
        <w:rPr>
          <w:lang w:val="en-GB"/>
        </w:rPr>
        <w:t>Sharma Upadhyayula</w:t>
      </w:r>
    </w:p>
    <w:p w14:paraId="035DB760" w14:textId="77777777" w:rsidR="00586079" w:rsidRPr="00586079" w:rsidRDefault="00586079" w:rsidP="00586079">
      <w:pPr>
        <w:pStyle w:val="NoteLevel1"/>
        <w:rPr>
          <w:lang w:val="en-GB"/>
        </w:rPr>
      </w:pPr>
      <w:hyperlink r:id="rId53" w:history="1">
        <w:r w:rsidRPr="00586079">
          <w:rPr>
            <w:rStyle w:val="Hyperlink"/>
            <w:lang w:val="en-GB"/>
          </w:rPr>
          <w:t>http://www.gilb.com/tiki-download_file.php?fileId=65</w:t>
        </w:r>
      </w:hyperlink>
    </w:p>
    <w:p w14:paraId="3D50953F" w14:textId="77777777" w:rsidR="00586079" w:rsidRPr="00586079" w:rsidRDefault="00586079" w:rsidP="00586079">
      <w:pPr>
        <w:pStyle w:val="NoteLevel1"/>
        <w:rPr>
          <w:lang w:val="en-GB"/>
        </w:rPr>
      </w:pPr>
    </w:p>
    <w:p w14:paraId="577A74A4" w14:textId="77777777" w:rsidR="00586079" w:rsidRPr="00586079" w:rsidRDefault="00586079" w:rsidP="00586079">
      <w:pPr>
        <w:pStyle w:val="NoteLevel1"/>
        <w:rPr>
          <w:lang w:val="en-GB"/>
        </w:rPr>
      </w:pPr>
    </w:p>
    <w:p w14:paraId="0FD9A0DB" w14:textId="77777777" w:rsidR="00586079" w:rsidRPr="00586079" w:rsidRDefault="00586079" w:rsidP="00586079">
      <w:pPr>
        <w:pStyle w:val="NoteLevel1"/>
        <w:rPr>
          <w:lang w:val="en-GB"/>
        </w:rPr>
      </w:pPr>
      <w:r w:rsidRPr="00586079">
        <w:rPr>
          <w:lang w:val="en-GB"/>
        </w:rPr>
        <w:t>M.S., Computer Engineering University of South Carolina, 1991</w:t>
      </w:r>
    </w:p>
    <w:p w14:paraId="2AFCACE7" w14:textId="77777777" w:rsidR="00586079" w:rsidRPr="00586079" w:rsidRDefault="00586079" w:rsidP="00586079">
      <w:pPr>
        <w:pStyle w:val="NoteLevel1"/>
        <w:rPr>
          <w:lang w:val="en-GB"/>
        </w:rPr>
      </w:pPr>
      <w:r w:rsidRPr="00586079">
        <w:rPr>
          <w:lang w:val="en-GB"/>
        </w:rPr>
        <w:t xml:space="preserve">And </w:t>
      </w:r>
    </w:p>
    <w:p w14:paraId="3A81EE5D" w14:textId="77777777" w:rsidR="00586079" w:rsidRPr="00586079" w:rsidRDefault="00586079" w:rsidP="00586079">
      <w:pPr>
        <w:pStyle w:val="NoteLevel1"/>
        <w:rPr>
          <w:lang w:val="en-GB"/>
        </w:rPr>
      </w:pPr>
      <w:r w:rsidRPr="00586079">
        <w:rPr>
          <w:lang w:val="en-GB"/>
        </w:rPr>
        <w:t>Massachusetts Institute of Technology</w:t>
      </w:r>
    </w:p>
    <w:p w14:paraId="25A23476" w14:textId="77777777" w:rsidR="00586079" w:rsidRPr="00586079" w:rsidRDefault="00586079" w:rsidP="00586079">
      <w:pPr>
        <w:pStyle w:val="NoteLevel1"/>
        <w:rPr>
          <w:lang w:val="en-GB"/>
        </w:rPr>
      </w:pPr>
      <w:r w:rsidRPr="00586079">
        <w:rPr>
          <w:lang w:val="en-GB"/>
        </w:rPr>
        <w:t>January 2001</w:t>
      </w:r>
    </w:p>
    <w:p w14:paraId="5AC36211" w14:textId="77777777" w:rsidR="00586079" w:rsidRPr="00586079" w:rsidRDefault="00586079" w:rsidP="00586079">
      <w:pPr>
        <w:pStyle w:val="NoteLevel1"/>
        <w:rPr>
          <w:lang w:val="en-GB"/>
        </w:rPr>
      </w:pPr>
      <w:r w:rsidRPr="00586079">
        <w:rPr>
          <w:lang w:val="en-GB"/>
        </w:rPr>
        <w:t xml:space="preserve"> </w:t>
      </w:r>
    </w:p>
    <w:p w14:paraId="1495FFCB" w14:textId="77777777" w:rsidR="00586079" w:rsidRPr="00586079" w:rsidRDefault="00586079" w:rsidP="00586079">
      <w:pPr>
        <w:pStyle w:val="NoteLevel1"/>
        <w:rPr>
          <w:b/>
          <w:lang w:val="en-GB"/>
        </w:rPr>
      </w:pPr>
      <w:r w:rsidRPr="00586079">
        <w:rPr>
          <w:b/>
          <w:lang w:val="en-GB"/>
        </w:rPr>
        <w:t>D. Best Practices for Evolutionary Software Development</w:t>
      </w:r>
    </w:p>
    <w:p w14:paraId="5982CB83" w14:textId="77777777" w:rsidR="00586079" w:rsidRPr="00586079" w:rsidRDefault="00586079" w:rsidP="00586079">
      <w:pPr>
        <w:pStyle w:val="NoteLevel1"/>
        <w:rPr>
          <w:lang w:val="en-GB"/>
        </w:rPr>
      </w:pPr>
      <w:r w:rsidRPr="00586079">
        <w:rPr>
          <w:lang w:val="en-GB"/>
        </w:rPr>
        <w:t>by</w:t>
      </w:r>
    </w:p>
    <w:p w14:paraId="09C64659" w14:textId="77777777" w:rsidR="00586079" w:rsidRPr="00586079" w:rsidRDefault="00586079" w:rsidP="00586079">
      <w:pPr>
        <w:pStyle w:val="NoteLevel1"/>
        <w:rPr>
          <w:lang w:val="en-GB"/>
        </w:rPr>
      </w:pPr>
      <w:r w:rsidRPr="00586079">
        <w:rPr>
          <w:lang w:val="en-GB"/>
        </w:rPr>
        <w:t>Darren Bronson</w:t>
      </w:r>
    </w:p>
    <w:p w14:paraId="16856B13" w14:textId="77777777" w:rsidR="00586079" w:rsidRPr="00586079" w:rsidRDefault="00586079" w:rsidP="00586079">
      <w:pPr>
        <w:pStyle w:val="NoteLevel1"/>
        <w:rPr>
          <w:lang w:val="en-GB"/>
        </w:rPr>
      </w:pPr>
      <w:hyperlink r:id="rId54" w:history="1">
        <w:r w:rsidRPr="00586079">
          <w:rPr>
            <w:rStyle w:val="Hyperlink"/>
            <w:lang w:val="en-GB"/>
          </w:rPr>
          <w:t>http://www.gilb.com/dl825</w:t>
        </w:r>
      </w:hyperlink>
    </w:p>
    <w:p w14:paraId="176967DC" w14:textId="77777777" w:rsidR="00586079" w:rsidRPr="00586079" w:rsidRDefault="00586079" w:rsidP="00586079">
      <w:pPr>
        <w:pStyle w:val="NoteLevel1"/>
        <w:rPr>
          <w:lang w:val="en-GB"/>
        </w:rPr>
      </w:pPr>
    </w:p>
    <w:p w14:paraId="41C21FFD" w14:textId="77777777" w:rsidR="00586079" w:rsidRPr="00586079" w:rsidRDefault="00586079" w:rsidP="00586079">
      <w:pPr>
        <w:pStyle w:val="NoteLevel1"/>
        <w:rPr>
          <w:lang w:val="en-GB"/>
        </w:rPr>
      </w:pPr>
      <w:r w:rsidRPr="00586079">
        <w:rPr>
          <w:lang w:val="en-GB"/>
        </w:rPr>
        <w:t>57 pages., 1999.</w:t>
      </w:r>
    </w:p>
    <w:p w14:paraId="4F52082C" w14:textId="77777777" w:rsidR="00586079" w:rsidRPr="00586079" w:rsidRDefault="00586079" w:rsidP="00586079">
      <w:pPr>
        <w:pStyle w:val="NoteLevel1"/>
        <w:rPr>
          <w:lang w:val="en-GB"/>
        </w:rPr>
      </w:pPr>
    </w:p>
    <w:p w14:paraId="191062F8" w14:textId="77777777" w:rsidR="00586079" w:rsidRDefault="00586079" w:rsidP="00586079">
      <w:pPr>
        <w:pStyle w:val="NoteLevel1"/>
        <w:rPr>
          <w:lang w:val="en-GB"/>
        </w:rPr>
      </w:pPr>
      <w:r w:rsidRPr="00586079">
        <w:rPr>
          <w:lang w:val="en-GB"/>
        </w:rPr>
        <w:t>URI: http//hdl.handle.net/1721.1/80490</w:t>
      </w:r>
    </w:p>
    <w:p w14:paraId="1886C798" w14:textId="77777777" w:rsidR="00586079" w:rsidRDefault="00586079" w:rsidP="00586079">
      <w:pPr>
        <w:pStyle w:val="NoteLevel1"/>
        <w:rPr>
          <w:lang w:val="en-GB"/>
        </w:rPr>
      </w:pPr>
    </w:p>
    <w:p w14:paraId="05A3D416" w14:textId="0D85B59A" w:rsidR="00586079" w:rsidRDefault="00C37FCB" w:rsidP="00586079">
      <w:pPr>
        <w:pStyle w:val="NoteLevel1"/>
        <w:rPr>
          <w:lang w:val="en-GB"/>
        </w:rPr>
      </w:pPr>
      <w:r>
        <w:rPr>
          <w:lang w:val="en-GB"/>
        </w:rPr>
        <w:t xml:space="preserve">E. </w:t>
      </w:r>
      <w:r w:rsidR="00586079">
        <w:rPr>
          <w:lang w:val="en-GB"/>
        </w:rPr>
        <w:t>Note: these references focus on Evo part of Planguage. There is also a body of Literature for the HP Adoption of our Inspection method (alias Spec QC</w:t>
      </w:r>
      <w:r w:rsidR="00E533DB">
        <w:rPr>
          <w:lang w:val="en-GB"/>
        </w:rPr>
        <w:t>, in Planguage</w:t>
      </w:r>
      <w:r w:rsidR="00586079">
        <w:rPr>
          <w:lang w:val="en-GB"/>
        </w:rPr>
        <w:t>).</w:t>
      </w:r>
    </w:p>
    <w:p w14:paraId="74535A31" w14:textId="77777777" w:rsidR="007378D3" w:rsidRPr="007378D3" w:rsidRDefault="007378D3" w:rsidP="007378D3">
      <w:pPr>
        <w:pStyle w:val="NoteLevel1"/>
        <w:rPr>
          <w:lang w:val="en-GB"/>
        </w:rPr>
      </w:pPr>
      <w:r w:rsidRPr="007378D3">
        <w:rPr>
          <w:lang w:val="en-GB"/>
        </w:rPr>
        <w:t xml:space="preserve">Grady, R. B. and Van Slack, T., “Key Lessons in Achieving Widespread Inspection Use”, IEEE Software, V. 11, N. 4, Month, 1994, pp. 46-57 </w:t>
      </w:r>
    </w:p>
    <w:p w14:paraId="073EB7C1" w14:textId="611D6598" w:rsidR="007378D3" w:rsidRPr="00586079" w:rsidRDefault="007378D3" w:rsidP="00586079">
      <w:pPr>
        <w:pStyle w:val="NoteLevel1"/>
        <w:rPr>
          <w:lang w:val="en-GB"/>
        </w:rPr>
      </w:pPr>
      <w:hyperlink r:id="rId55" w:history="1">
        <w:r w:rsidRPr="007F7F72">
          <w:rPr>
            <w:rStyle w:val="Hyperlink"/>
            <w:lang w:val="en-GB"/>
          </w:rPr>
          <w:t>http://dl.acm.org/citation.cfm?id=140207</w:t>
        </w:r>
      </w:hyperlink>
      <w:r>
        <w:rPr>
          <w:lang w:val="en-GB"/>
        </w:rPr>
        <w:t xml:space="preserve">  (paid download)</w:t>
      </w:r>
    </w:p>
    <w:p w14:paraId="274D63BE" w14:textId="5EF840CB" w:rsidR="00586079" w:rsidRDefault="00586079" w:rsidP="00197D1B">
      <w:pPr>
        <w:pStyle w:val="NoteLevel1"/>
        <w:rPr>
          <w:lang w:val="en-GB"/>
        </w:rPr>
      </w:pPr>
    </w:p>
    <w:p w14:paraId="1AE533C3" w14:textId="51D18130" w:rsidR="00586079" w:rsidRPr="00EA56E1" w:rsidRDefault="00586079" w:rsidP="00197D1B">
      <w:pPr>
        <w:pStyle w:val="NoteLevel1"/>
        <w:rPr>
          <w:b/>
          <w:lang w:val="en-GB"/>
        </w:rPr>
      </w:pPr>
      <w:r>
        <w:rPr>
          <w:lang w:val="en-GB"/>
        </w:rPr>
        <w:t xml:space="preserve">12. </w:t>
      </w:r>
      <w:r w:rsidR="000571E9" w:rsidRPr="00EA56E1">
        <w:rPr>
          <w:b/>
          <w:lang w:val="en-GB"/>
        </w:rPr>
        <w:t xml:space="preserve">Intel </w:t>
      </w:r>
      <w:r w:rsidR="00932CD0" w:rsidRPr="00EA56E1">
        <w:rPr>
          <w:b/>
          <w:lang w:val="en-GB"/>
        </w:rPr>
        <w:t xml:space="preserve">Planguage </w:t>
      </w:r>
      <w:r w:rsidR="000571E9" w:rsidRPr="00EA56E1">
        <w:rPr>
          <w:b/>
          <w:lang w:val="en-GB"/>
        </w:rPr>
        <w:t>Experiences</w:t>
      </w:r>
    </w:p>
    <w:p w14:paraId="51289CBD" w14:textId="52AB294D" w:rsidR="000571E9" w:rsidRPr="000571E9" w:rsidRDefault="000571E9" w:rsidP="000571E9">
      <w:pPr>
        <w:pStyle w:val="NoteLevel1"/>
        <w:rPr>
          <w:lang w:val="en-GB"/>
        </w:rPr>
      </w:pPr>
      <w:r>
        <w:rPr>
          <w:lang w:val="en-GB"/>
        </w:rPr>
        <w:t xml:space="preserve">A. </w:t>
      </w:r>
      <w:r w:rsidRPr="000571E9">
        <w:rPr>
          <w:b/>
          <w:lang w:val="en-GB"/>
        </w:rPr>
        <w:t>Intel Report on SQC</w:t>
      </w:r>
      <w:r w:rsidRPr="000571E9">
        <w:rPr>
          <w:lang w:val="en-GB"/>
        </w:rPr>
        <w:t xml:space="preserve"> (Gilb methods used here &lt;- E Simmons)</w:t>
      </w:r>
    </w:p>
    <w:p w14:paraId="1E11E2B1" w14:textId="77777777" w:rsidR="000571E9" w:rsidRPr="000571E9" w:rsidRDefault="000571E9" w:rsidP="000571E9">
      <w:pPr>
        <w:pStyle w:val="NoteLevel1"/>
        <w:rPr>
          <w:lang w:val="en-GB"/>
        </w:rPr>
      </w:pPr>
      <w:r w:rsidRPr="000571E9">
        <w:rPr>
          <w:lang w:val="en-GB"/>
        </w:rPr>
        <w:t>The Impact of a Requirements Specification on Software Defects and Other Quality Indicators by john.terzakis@intel.com</w:t>
      </w:r>
    </w:p>
    <w:p w14:paraId="2F326696" w14:textId="77777777" w:rsidR="000571E9" w:rsidRPr="000571E9" w:rsidRDefault="000571E9" w:rsidP="000571E9">
      <w:pPr>
        <w:pStyle w:val="NoteLevel1"/>
        <w:rPr>
          <w:b/>
          <w:lang w:val="en-GB"/>
        </w:rPr>
      </w:pPr>
      <w:r w:rsidRPr="000571E9">
        <w:rPr>
          <w:b/>
        </w:rPr>
        <w:t>http://selab.fbk.eu/re11_download/industry/Terzakis.pdf</w:t>
      </w:r>
    </w:p>
    <w:p w14:paraId="600CE2FA" w14:textId="77777777" w:rsidR="000571E9" w:rsidRDefault="000571E9" w:rsidP="000571E9">
      <w:pPr>
        <w:pStyle w:val="NoteLevel1"/>
        <w:rPr>
          <w:lang w:val="en-GB"/>
        </w:rPr>
      </w:pPr>
    </w:p>
    <w:p w14:paraId="3B964A81" w14:textId="696C7FF0" w:rsidR="000571E9" w:rsidRPr="000571E9" w:rsidRDefault="000571E9" w:rsidP="000571E9">
      <w:pPr>
        <w:pStyle w:val="NoteLevel1"/>
        <w:rPr>
          <w:lang w:val="en-GB"/>
        </w:rPr>
      </w:pPr>
      <w:r>
        <w:rPr>
          <w:lang w:val="en-GB"/>
        </w:rPr>
        <w:t xml:space="preserve">B. </w:t>
      </w:r>
      <w:r w:rsidRPr="000571E9">
        <w:rPr>
          <w:b/>
          <w:lang w:val="en-GB"/>
        </w:rPr>
        <w:t>Intel Experience with Planguage and SQC 2011</w:t>
      </w:r>
    </w:p>
    <w:p w14:paraId="0FB511AE" w14:textId="77777777" w:rsidR="000571E9" w:rsidRPr="000571E9" w:rsidRDefault="000571E9" w:rsidP="000571E9">
      <w:pPr>
        <w:pStyle w:val="NoteLevel1"/>
      </w:pPr>
      <w:r w:rsidRPr="000571E9">
        <w:rPr>
          <w:lang w:val="en-GB"/>
        </w:rPr>
        <w:t xml:space="preserve">Erik Simmons, Intel, 2011, </w:t>
      </w:r>
      <w:r w:rsidRPr="000571E9">
        <w:t>21st -Century Requirements Engineering: A Pragmatic Guide to Best Practices, Erik Simmons PNSQC 2011 (Pacific Northwest Software Quality Conference)</w:t>
      </w:r>
    </w:p>
    <w:p w14:paraId="3073F962" w14:textId="77777777" w:rsidR="000571E9" w:rsidRPr="000571E9" w:rsidRDefault="000571E9" w:rsidP="000571E9">
      <w:pPr>
        <w:pStyle w:val="NoteLevel1"/>
        <w:rPr>
          <w:lang w:val="en-GB"/>
        </w:rPr>
      </w:pPr>
      <w:r w:rsidRPr="000571E9">
        <w:rPr>
          <w:lang w:val="en-GB"/>
        </w:rPr>
        <w:t>http://www.uploads.pnsqc.org/2011/slides/Simmons_21st_Century_Requirements_slides.pdf</w:t>
      </w:r>
    </w:p>
    <w:p w14:paraId="392FEDEF" w14:textId="77777777" w:rsidR="000571E9" w:rsidRPr="00197D1B" w:rsidRDefault="000571E9" w:rsidP="00197D1B">
      <w:pPr>
        <w:pStyle w:val="NoteLevel1"/>
        <w:rPr>
          <w:lang w:val="en-GB"/>
        </w:rPr>
      </w:pPr>
    </w:p>
    <w:p w14:paraId="1B8DEF48" w14:textId="77777777" w:rsidR="00197D1B" w:rsidRPr="00CA7D50" w:rsidRDefault="00197D1B" w:rsidP="00CA7D50">
      <w:pPr>
        <w:pStyle w:val="NoteLevel1"/>
      </w:pPr>
    </w:p>
    <w:p w14:paraId="58AEA329" w14:textId="77777777" w:rsidR="005B6603" w:rsidRDefault="005B6603">
      <w:pPr>
        <w:pStyle w:val="NoteLevel1"/>
        <w:sectPr w:rsidR="005B6603" w:rsidSect="005B6603">
          <w:headerReference w:type="first" r:id="rId56"/>
          <w:pgSz w:w="11900" w:h="16840"/>
          <w:pgMar w:top="1440" w:right="1440" w:bottom="1440" w:left="1440" w:header="708" w:footer="708" w:gutter="0"/>
          <w:cols w:space="708"/>
          <w:titlePg/>
          <w:docGrid w:type="lines" w:linePitch="360"/>
        </w:sectPr>
      </w:pPr>
    </w:p>
    <w:p w14:paraId="63DDD33B" w14:textId="23270241" w:rsidR="009C2EF5" w:rsidRDefault="004F0D9B">
      <w:pPr>
        <w:pStyle w:val="NoteLevel1"/>
      </w:pPr>
      <w:bookmarkStart w:id="4" w:name="_GoBack"/>
      <w:bookmarkEnd w:id="4"/>
      <w:r>
        <w:lastRenderedPageBreak/>
        <w:t xml:space="preserve"> </w:t>
      </w:r>
    </w:p>
    <w:p w14:paraId="10A77030" w14:textId="3B7051EB" w:rsidR="009C2EF5" w:rsidRDefault="009C2EF5" w:rsidP="009C2EF5">
      <w:pPr>
        <w:pStyle w:val="NoteLevel1"/>
      </w:pPr>
      <w:r w:rsidRPr="009C2EF5">
        <w:t>Tom Gilb is a freelance consultant</w:t>
      </w:r>
      <w:r w:rsidR="00C259F9">
        <w:t xml:space="preserve"> (since 1960)</w:t>
      </w:r>
      <w:r w:rsidRPr="009C2EF5">
        <w:t>, teacher and author serving clients mainly in Europe</w:t>
      </w:r>
      <w:r w:rsidR="00C259F9">
        <w:t>,</w:t>
      </w:r>
      <w:r w:rsidRPr="009C2EF5">
        <w:t xml:space="preserve"> and the US. </w:t>
      </w:r>
      <w:r w:rsidR="007253F9">
        <w:t>He joined IBM 1958.</w:t>
      </w:r>
    </w:p>
    <w:p w14:paraId="2745FCB9" w14:textId="77777777" w:rsidR="009C2EF5" w:rsidRDefault="009C2EF5" w:rsidP="009C2EF5">
      <w:pPr>
        <w:pStyle w:val="NoteLevel1"/>
      </w:pPr>
    </w:p>
    <w:p w14:paraId="42FD142F" w14:textId="277B6BBF" w:rsidR="009C2EF5" w:rsidRDefault="009C2EF5" w:rsidP="009C2EF5">
      <w:pPr>
        <w:pStyle w:val="NoteLevel1"/>
      </w:pPr>
      <w:r w:rsidRPr="009C2EF5">
        <w:t xml:space="preserve">He has books in print: “Competitive Engineering”,  “Principles of Software Engineering Management” and  “Software Inspection”. </w:t>
      </w:r>
      <w:r>
        <w:t xml:space="preserve">A new book, tentatively titled ‘Value Planning’ </w:t>
      </w:r>
      <w:r w:rsidRPr="009C2EF5">
        <w:t xml:space="preserve">(about Planguage)  </w:t>
      </w:r>
      <w:r>
        <w:t>is drafted Summer 2014.</w:t>
      </w:r>
    </w:p>
    <w:p w14:paraId="42024772" w14:textId="77777777" w:rsidR="009C2EF5" w:rsidRDefault="009C2EF5" w:rsidP="009C2EF5">
      <w:pPr>
        <w:pStyle w:val="NoteLevel1"/>
      </w:pPr>
    </w:p>
    <w:p w14:paraId="257339AD" w14:textId="01FC2ACA" w:rsidR="009C2EF5" w:rsidRDefault="009C2EF5" w:rsidP="009C2EF5">
      <w:pPr>
        <w:pStyle w:val="NoteLevel1"/>
      </w:pPr>
      <w:r w:rsidRPr="009C2EF5">
        <w:t xml:space="preserve">He specializes in software engineering, systems engineering, and technical management. He resides in Norway and London. </w:t>
      </w:r>
    </w:p>
    <w:p w14:paraId="6C7BC5DE" w14:textId="77777777" w:rsidR="009C2EF5" w:rsidRDefault="009C2EF5" w:rsidP="009C2EF5">
      <w:pPr>
        <w:pStyle w:val="NoteLevel1"/>
      </w:pPr>
    </w:p>
    <w:p w14:paraId="6362C43E" w14:textId="230BC386" w:rsidR="009C2EF5" w:rsidRDefault="009C2EF5" w:rsidP="009C2EF5">
      <w:pPr>
        <w:pStyle w:val="NoteLevel1"/>
      </w:pPr>
      <w:r>
        <w:t>He is the inventor of ‘Planguage’: working on it for decades. Appearing in many books</w:t>
      </w:r>
      <w:r w:rsidR="00A5421B">
        <w:t xml:space="preserve"> (like ‘Software Metrics’ 1976)</w:t>
      </w:r>
      <w:r>
        <w:t xml:space="preserve"> and papers</w:t>
      </w:r>
      <w:r w:rsidR="00A5421B">
        <w:t>, as it got refined</w:t>
      </w:r>
      <w:r>
        <w:t>.</w:t>
      </w:r>
      <w:r w:rsidR="00A5421B">
        <w:t xml:space="preserve"> The development has mainly been in connection with using it as a tool for client projects.</w:t>
      </w:r>
    </w:p>
    <w:p w14:paraId="7739ED68" w14:textId="77777777" w:rsidR="00C259F9" w:rsidRDefault="00C259F9" w:rsidP="009C2EF5">
      <w:pPr>
        <w:pStyle w:val="NoteLevel1"/>
      </w:pPr>
    </w:p>
    <w:p w14:paraId="04559FB4" w14:textId="63DC65AD" w:rsidR="00C259F9" w:rsidRDefault="00C259F9" w:rsidP="009C2EF5">
      <w:pPr>
        <w:pStyle w:val="NoteLevel1"/>
      </w:pPr>
      <w:r>
        <w:t>He is an Honorary Fellow of the British Computer Society.</w:t>
      </w:r>
    </w:p>
    <w:p w14:paraId="1558A12E" w14:textId="77777777" w:rsidR="00A5421B" w:rsidRDefault="00A5421B" w:rsidP="009C2EF5">
      <w:pPr>
        <w:pStyle w:val="NoteLevel1"/>
      </w:pPr>
    </w:p>
    <w:p w14:paraId="042C2FB7" w14:textId="6440EBF0" w:rsidR="00A5421B" w:rsidRDefault="00A5421B" w:rsidP="009C2EF5">
      <w:pPr>
        <w:pStyle w:val="NoteLevel1"/>
      </w:pPr>
      <w:r>
        <w:t>Tom participated at the initial SEMAT, Zurich meeting</w:t>
      </w:r>
      <w:r w:rsidR="0024690A">
        <w:t>, 2010</w:t>
      </w:r>
      <w:r>
        <w:t>.</w:t>
      </w:r>
    </w:p>
    <w:p w14:paraId="388CE7DA" w14:textId="77777777" w:rsidR="009C2EF5" w:rsidRDefault="009C2EF5" w:rsidP="009C2EF5">
      <w:pPr>
        <w:pStyle w:val="NoteLevel1"/>
      </w:pPr>
    </w:p>
    <w:p w14:paraId="4877A157" w14:textId="5078777D" w:rsidR="009C2EF5" w:rsidRPr="009C2EF5" w:rsidRDefault="009C2EF5" w:rsidP="009C2EF5">
      <w:pPr>
        <w:pStyle w:val="NoteLevel1"/>
      </w:pPr>
      <w:r w:rsidRPr="009C2EF5">
        <w:t xml:space="preserve">His most recent papers, book manuscripts and slides are available on </w:t>
      </w:r>
      <w:hyperlink r:id="rId57" w:history="1">
        <w:r w:rsidRPr="009C2EF5">
          <w:rPr>
            <w:rStyle w:val="Hyperlink"/>
          </w:rPr>
          <w:t>www.gilb.com</w:t>
        </w:r>
      </w:hyperlink>
    </w:p>
    <w:p w14:paraId="4FFD6E27" w14:textId="77777777" w:rsidR="009C2EF5" w:rsidRDefault="009C2EF5">
      <w:pPr>
        <w:pStyle w:val="NoteLevel1"/>
      </w:pPr>
    </w:p>
    <w:p w14:paraId="29A42BEC" w14:textId="77777777" w:rsidR="009C2EF5" w:rsidRDefault="009C2EF5" w:rsidP="009C2EF5">
      <w:pPr>
        <w:pStyle w:val="NoteLevel1"/>
        <w:numPr>
          <w:ilvl w:val="0"/>
          <w:numId w:val="0"/>
        </w:numPr>
      </w:pPr>
    </w:p>
    <w:p w14:paraId="1E4AA93B" w14:textId="77777777" w:rsidR="009C2EF5" w:rsidRDefault="009C2EF5" w:rsidP="009C2EF5">
      <w:pPr>
        <w:pStyle w:val="NoteLevel1"/>
        <w:numPr>
          <w:ilvl w:val="0"/>
          <w:numId w:val="0"/>
        </w:numPr>
      </w:pPr>
    </w:p>
    <w:p w14:paraId="314AFD2C" w14:textId="77777777" w:rsidR="009C2EF5" w:rsidRDefault="009C2EF5" w:rsidP="009C2EF5">
      <w:pPr>
        <w:pStyle w:val="NoteLevel1"/>
        <w:numPr>
          <w:ilvl w:val="0"/>
          <w:numId w:val="0"/>
        </w:numPr>
        <w:sectPr w:rsidR="009C2EF5" w:rsidSect="005B6603">
          <w:headerReference w:type="first" r:id="rId58"/>
          <w:pgSz w:w="11900" w:h="16840"/>
          <w:pgMar w:top="1440" w:right="1440" w:bottom="1440" w:left="1440" w:header="708" w:footer="708" w:gutter="0"/>
          <w:cols w:space="708"/>
          <w:titlePg/>
          <w:docGrid w:type="lines" w:linePitch="360"/>
        </w:sectPr>
      </w:pPr>
    </w:p>
    <w:p w14:paraId="3EB63C07" w14:textId="7E3ADB23" w:rsidR="003E7C6E" w:rsidRDefault="003E7C6E" w:rsidP="00AF0F6D">
      <w:pPr>
        <w:pStyle w:val="NoteLevel1"/>
      </w:pPr>
    </w:p>
    <w:sectPr w:rsidR="003E7C6E" w:rsidSect="00AF0F6D">
      <w:headerReference w:type="first" r:id="rId59"/>
      <w:pgSz w:w="11900" w:h="16840"/>
      <w:pgMar w:top="1440" w:right="1440" w:bottom="1440" w:left="1440" w:header="708" w:footer="708" w:gutter="0"/>
      <w:cols w:space="708"/>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E2216" w14:textId="77777777" w:rsidR="00C7049D" w:rsidRDefault="00C7049D" w:rsidP="005B6603">
      <w:r>
        <w:separator/>
      </w:r>
    </w:p>
  </w:endnote>
  <w:endnote w:type="continuationSeparator" w:id="0">
    <w:p w14:paraId="5B3D2EBC" w14:textId="77777777" w:rsidR="00C7049D" w:rsidRDefault="00C7049D" w:rsidP="005B6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9B41A" w14:textId="77777777" w:rsidR="00C7049D" w:rsidRDefault="00C7049D" w:rsidP="005B6603">
      <w:r>
        <w:separator/>
      </w:r>
    </w:p>
  </w:footnote>
  <w:footnote w:type="continuationSeparator" w:id="0">
    <w:p w14:paraId="18B57962" w14:textId="77777777" w:rsidR="00C7049D" w:rsidRDefault="00C7049D" w:rsidP="005B66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8E96F" w14:textId="77777777" w:rsidR="00C7049D" w:rsidRDefault="00C7049D" w:rsidP="005B6603">
    <w:pPr>
      <w:pStyle w:val="Header"/>
      <w:tabs>
        <w:tab w:val="clear" w:pos="4320"/>
        <w:tab w:val="clear" w:pos="8640"/>
        <w:tab w:val="right" w:pos="9380"/>
      </w:tabs>
      <w:ind w:left="-360"/>
      <w:rPr>
        <w:rFonts w:ascii="Verdana" w:hAnsi="Verdana"/>
        <w:sz w:val="36"/>
        <w:szCs w:val="36"/>
      </w:rPr>
    </w:pPr>
    <w:bookmarkStart w:id="0" w:name="_WNSectionTitle"/>
    <w:bookmarkStart w:id="1" w:name="_WNTabType_0"/>
    <w:r>
      <w:rPr>
        <w:rFonts w:ascii="Verdana" w:hAnsi="Verdana"/>
        <w:sz w:val="36"/>
        <w:szCs w:val="36"/>
      </w:rPr>
      <w:t>Book Chapter: for “</w:t>
    </w:r>
    <w:r w:rsidRPr="00B72320">
      <w:rPr>
        <w:rFonts w:ascii="Verdana" w:hAnsi="Verdana"/>
        <w:sz w:val="36"/>
        <w:szCs w:val="36"/>
      </w:rPr>
      <w:t>Software Engineering in the Systems Context</w:t>
    </w:r>
    <w:r>
      <w:rPr>
        <w:rFonts w:ascii="Verdana" w:hAnsi="Verdana"/>
        <w:sz w:val="36"/>
        <w:szCs w:val="36"/>
      </w:rPr>
      <w:t>”</w:t>
    </w:r>
    <w:r>
      <w:rPr>
        <w:rFonts w:ascii="Verdana" w:hAnsi="Verdana"/>
        <w:sz w:val="36"/>
        <w:szCs w:val="36"/>
      </w:rPr>
      <w:tab/>
    </w:r>
    <w:r>
      <w:rPr>
        <w:rFonts w:ascii="Verdana" w:hAnsi="Verdana"/>
        <w:sz w:val="36"/>
        <w:szCs w:val="36"/>
      </w:rPr>
      <w:fldChar w:fldCharType="begin"/>
    </w:r>
    <w:r>
      <w:rPr>
        <w:rFonts w:ascii="Verdana" w:hAnsi="Verdana"/>
      </w:rPr>
      <w:instrText xml:space="preserve"> SAVEDATE </w:instrText>
    </w:r>
    <w:r>
      <w:rPr>
        <w:rFonts w:ascii="Verdana" w:hAnsi="Verdana"/>
        <w:sz w:val="36"/>
        <w:szCs w:val="36"/>
      </w:rPr>
      <w:fldChar w:fldCharType="separate"/>
    </w:r>
    <w:r w:rsidR="00C01F1E">
      <w:rPr>
        <w:rFonts w:ascii="Verdana" w:hAnsi="Verdana"/>
        <w:noProof/>
      </w:rPr>
      <w:t>19/10/2014 00:21</w:t>
    </w:r>
    <w:r>
      <w:rPr>
        <w:rFonts w:ascii="Verdana" w:hAnsi="Verdana"/>
        <w:sz w:val="36"/>
        <w:szCs w:val="36"/>
      </w:rPr>
      <w:fldChar w:fldCharType="end"/>
    </w:r>
  </w:p>
  <w:bookmarkEnd w:id="0"/>
  <w:bookmarkEnd w:id="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6B02D" w14:textId="6F8636E7" w:rsidR="00C7049D" w:rsidRDefault="00C7049D">
    <w:pPr>
      <w:pStyle w:val="Header"/>
      <w:tabs>
        <w:tab w:val="clear" w:pos="4320"/>
        <w:tab w:val="clear" w:pos="8640"/>
        <w:tab w:val="right" w:pos="9380"/>
      </w:tabs>
      <w:ind w:left="-360"/>
      <w:rPr>
        <w:rFonts w:ascii="Verdana" w:hAnsi="Verdana"/>
        <w:sz w:val="36"/>
        <w:szCs w:val="36"/>
      </w:rPr>
    </w:pPr>
    <w:bookmarkStart w:id="2" w:name="_WNSectionTitle_2"/>
    <w:bookmarkStart w:id="3" w:name="_WNTabType_1"/>
    <w:r w:rsidRPr="00B72320">
      <w:rPr>
        <w:rFonts w:ascii="Verdana" w:hAnsi="Verdana"/>
        <w:sz w:val="36"/>
        <w:szCs w:val="36"/>
      </w:rPr>
      <w:t>References</w:t>
    </w:r>
    <w:r>
      <w:rPr>
        <w:rFonts w:ascii="Verdana" w:hAnsi="Verdana"/>
        <w:sz w:val="36"/>
        <w:szCs w:val="36"/>
      </w:rPr>
      <w:tab/>
    </w:r>
    <w:r>
      <w:rPr>
        <w:rFonts w:ascii="Verdana" w:hAnsi="Verdana"/>
        <w:sz w:val="36"/>
        <w:szCs w:val="36"/>
      </w:rPr>
      <w:fldChar w:fldCharType="begin"/>
    </w:r>
    <w:r>
      <w:rPr>
        <w:rFonts w:ascii="Verdana" w:hAnsi="Verdana"/>
      </w:rPr>
      <w:instrText xml:space="preserve"> SAVEDATE </w:instrText>
    </w:r>
    <w:r>
      <w:rPr>
        <w:rFonts w:ascii="Verdana" w:hAnsi="Verdana"/>
        <w:sz w:val="36"/>
        <w:szCs w:val="36"/>
      </w:rPr>
      <w:fldChar w:fldCharType="separate"/>
    </w:r>
    <w:r w:rsidR="00C01F1E">
      <w:rPr>
        <w:rFonts w:ascii="Verdana" w:hAnsi="Verdana"/>
        <w:noProof/>
      </w:rPr>
      <w:t>19/10/2014 00:21</w:t>
    </w:r>
    <w:r>
      <w:rPr>
        <w:rFonts w:ascii="Verdana" w:hAnsi="Verdana"/>
        <w:sz w:val="36"/>
        <w:szCs w:val="36"/>
      </w:rPr>
      <w:fldChar w:fldCharType="end"/>
    </w:r>
  </w:p>
  <w:bookmarkEnd w:id="2"/>
  <w:bookmarkEnd w:id="3"/>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48E4A" w14:textId="4ED98ABD" w:rsidR="00C7049D" w:rsidRDefault="00C7049D">
    <w:pPr>
      <w:pStyle w:val="Header"/>
      <w:tabs>
        <w:tab w:val="clear" w:pos="4320"/>
        <w:tab w:val="clear" w:pos="8640"/>
        <w:tab w:val="right" w:pos="9380"/>
      </w:tabs>
      <w:ind w:left="-360"/>
      <w:rPr>
        <w:rFonts w:ascii="Verdana" w:hAnsi="Verdana"/>
        <w:sz w:val="36"/>
        <w:szCs w:val="36"/>
      </w:rPr>
    </w:pPr>
    <w:bookmarkStart w:id="5" w:name="_WNSectionTitle_3"/>
    <w:bookmarkStart w:id="6" w:name="_WNTabType_2"/>
    <w:r>
      <w:rPr>
        <w:rFonts w:ascii="Verdana" w:hAnsi="Verdana"/>
        <w:sz w:val="36"/>
        <w:szCs w:val="36"/>
      </w:rPr>
      <w:tab/>
    </w:r>
    <w:r w:rsidR="00B51857">
      <w:rPr>
        <w:rFonts w:ascii="Verdana" w:hAnsi="Verdana"/>
        <w:sz w:val="36"/>
        <w:szCs w:val="36"/>
      </w:rPr>
      <w:fldChar w:fldCharType="begin"/>
    </w:r>
    <w:r w:rsidR="00B51857">
      <w:rPr>
        <w:rFonts w:ascii="Verdana" w:hAnsi="Verdana"/>
      </w:rPr>
      <w:instrText xml:space="preserve"> SAVEDATE </w:instrText>
    </w:r>
    <w:r w:rsidR="00B51857">
      <w:rPr>
        <w:rFonts w:ascii="Verdana" w:hAnsi="Verdana"/>
        <w:sz w:val="36"/>
        <w:szCs w:val="36"/>
      </w:rPr>
      <w:fldChar w:fldCharType="separate"/>
    </w:r>
    <w:r w:rsidR="00C01F1E">
      <w:rPr>
        <w:rFonts w:ascii="Verdana" w:hAnsi="Verdana"/>
        <w:noProof/>
      </w:rPr>
      <w:t>19/10/2014 00:21</w:t>
    </w:r>
    <w:r w:rsidR="00B51857">
      <w:rPr>
        <w:rFonts w:ascii="Verdana" w:hAnsi="Verdana"/>
        <w:sz w:val="36"/>
        <w:szCs w:val="36"/>
      </w:rPr>
      <w:fldChar w:fldCharType="end"/>
    </w:r>
  </w:p>
  <w:bookmarkEnd w:id="5"/>
  <w:bookmarkEnd w:id="6"/>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5416B" w14:textId="6AE537B3" w:rsidR="00C7049D" w:rsidRDefault="00C7049D">
    <w:pPr>
      <w:pStyle w:val="Header"/>
      <w:tabs>
        <w:tab w:val="clear" w:pos="4320"/>
        <w:tab w:val="clear" w:pos="8640"/>
        <w:tab w:val="right" w:pos="9380"/>
      </w:tabs>
      <w:ind w:left="-360"/>
      <w:rPr>
        <w:rFonts w:ascii="Verdana" w:hAnsi="Verdana"/>
        <w:sz w:val="36"/>
        <w:szCs w:val="36"/>
      </w:rPr>
    </w:pPr>
    <w:bookmarkStart w:id="7" w:name="_WNSectionTitle_4"/>
    <w:bookmarkStart w:id="8" w:name="_WNTabType_3"/>
    <w:r>
      <w:rPr>
        <w:rFonts w:ascii="Verdana" w:hAnsi="Verdana"/>
        <w:sz w:val="36"/>
        <w:szCs w:val="36"/>
      </w:rPr>
      <w:tab/>
    </w:r>
    <w:r>
      <w:rPr>
        <w:rFonts w:ascii="Verdana" w:hAnsi="Verdana"/>
        <w:sz w:val="36"/>
        <w:szCs w:val="36"/>
      </w:rPr>
      <w:fldChar w:fldCharType="begin"/>
    </w:r>
    <w:r>
      <w:rPr>
        <w:rFonts w:ascii="Verdana" w:hAnsi="Verdana"/>
      </w:rPr>
      <w:instrText xml:space="preserve"> CREATEDATE </w:instrText>
    </w:r>
    <w:r>
      <w:rPr>
        <w:rFonts w:ascii="Verdana" w:hAnsi="Verdana"/>
        <w:sz w:val="36"/>
        <w:szCs w:val="36"/>
      </w:rPr>
      <w:fldChar w:fldCharType="separate"/>
    </w:r>
    <w:r>
      <w:rPr>
        <w:rFonts w:ascii="Verdana" w:hAnsi="Verdana"/>
        <w:noProof/>
      </w:rPr>
      <w:t>09/10/2014 22:02</w:t>
    </w:r>
    <w:r>
      <w:rPr>
        <w:rFonts w:ascii="Verdana" w:hAnsi="Verdana"/>
        <w:sz w:val="36"/>
        <w:szCs w:val="36"/>
      </w:rPr>
      <w:fldChar w:fldCharType="end"/>
    </w:r>
  </w:p>
  <w:bookmarkEnd w:id="7"/>
  <w:bookmarkEnd w:id="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E8EB48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32D608A3"/>
    <w:multiLevelType w:val="hybridMultilevel"/>
    <w:tmpl w:val="1D1AB1F8"/>
    <w:lvl w:ilvl="0" w:tplc="1A127004">
      <w:start w:val="1"/>
      <w:numFmt w:val="bullet"/>
      <w:lvlText w:val="•"/>
      <w:lvlJc w:val="left"/>
      <w:pPr>
        <w:tabs>
          <w:tab w:val="num" w:pos="720"/>
        </w:tabs>
        <w:ind w:left="720" w:hanging="360"/>
      </w:pPr>
      <w:rPr>
        <w:rFonts w:ascii="Arial" w:hAnsi="Arial" w:hint="default"/>
      </w:rPr>
    </w:lvl>
    <w:lvl w:ilvl="1" w:tplc="D8A2612E">
      <w:numFmt w:val="bullet"/>
      <w:lvlText w:val="–"/>
      <w:lvlJc w:val="left"/>
      <w:pPr>
        <w:tabs>
          <w:tab w:val="num" w:pos="1440"/>
        </w:tabs>
        <w:ind w:left="1440" w:hanging="360"/>
      </w:pPr>
      <w:rPr>
        <w:rFonts w:ascii="Arial" w:hAnsi="Arial" w:hint="default"/>
      </w:rPr>
    </w:lvl>
    <w:lvl w:ilvl="2" w:tplc="881C2B6E" w:tentative="1">
      <w:start w:val="1"/>
      <w:numFmt w:val="bullet"/>
      <w:lvlText w:val="•"/>
      <w:lvlJc w:val="left"/>
      <w:pPr>
        <w:tabs>
          <w:tab w:val="num" w:pos="2160"/>
        </w:tabs>
        <w:ind w:left="2160" w:hanging="360"/>
      </w:pPr>
      <w:rPr>
        <w:rFonts w:ascii="Arial" w:hAnsi="Arial" w:hint="default"/>
      </w:rPr>
    </w:lvl>
    <w:lvl w:ilvl="3" w:tplc="744A99CC" w:tentative="1">
      <w:start w:val="1"/>
      <w:numFmt w:val="bullet"/>
      <w:lvlText w:val="•"/>
      <w:lvlJc w:val="left"/>
      <w:pPr>
        <w:tabs>
          <w:tab w:val="num" w:pos="2880"/>
        </w:tabs>
        <w:ind w:left="2880" w:hanging="360"/>
      </w:pPr>
      <w:rPr>
        <w:rFonts w:ascii="Arial" w:hAnsi="Arial" w:hint="default"/>
      </w:rPr>
    </w:lvl>
    <w:lvl w:ilvl="4" w:tplc="A4B2B29E" w:tentative="1">
      <w:start w:val="1"/>
      <w:numFmt w:val="bullet"/>
      <w:lvlText w:val="•"/>
      <w:lvlJc w:val="left"/>
      <w:pPr>
        <w:tabs>
          <w:tab w:val="num" w:pos="3600"/>
        </w:tabs>
        <w:ind w:left="3600" w:hanging="360"/>
      </w:pPr>
      <w:rPr>
        <w:rFonts w:ascii="Arial" w:hAnsi="Arial" w:hint="default"/>
      </w:rPr>
    </w:lvl>
    <w:lvl w:ilvl="5" w:tplc="D340D982" w:tentative="1">
      <w:start w:val="1"/>
      <w:numFmt w:val="bullet"/>
      <w:lvlText w:val="•"/>
      <w:lvlJc w:val="left"/>
      <w:pPr>
        <w:tabs>
          <w:tab w:val="num" w:pos="4320"/>
        </w:tabs>
        <w:ind w:left="4320" w:hanging="360"/>
      </w:pPr>
      <w:rPr>
        <w:rFonts w:ascii="Arial" w:hAnsi="Arial" w:hint="default"/>
      </w:rPr>
    </w:lvl>
    <w:lvl w:ilvl="6" w:tplc="CB72906E" w:tentative="1">
      <w:start w:val="1"/>
      <w:numFmt w:val="bullet"/>
      <w:lvlText w:val="•"/>
      <w:lvlJc w:val="left"/>
      <w:pPr>
        <w:tabs>
          <w:tab w:val="num" w:pos="5040"/>
        </w:tabs>
        <w:ind w:left="5040" w:hanging="360"/>
      </w:pPr>
      <w:rPr>
        <w:rFonts w:ascii="Arial" w:hAnsi="Arial" w:hint="default"/>
      </w:rPr>
    </w:lvl>
    <w:lvl w:ilvl="7" w:tplc="394EC844" w:tentative="1">
      <w:start w:val="1"/>
      <w:numFmt w:val="bullet"/>
      <w:lvlText w:val="•"/>
      <w:lvlJc w:val="left"/>
      <w:pPr>
        <w:tabs>
          <w:tab w:val="num" w:pos="5760"/>
        </w:tabs>
        <w:ind w:left="5760" w:hanging="360"/>
      </w:pPr>
      <w:rPr>
        <w:rFonts w:ascii="Arial" w:hAnsi="Arial" w:hint="default"/>
      </w:rPr>
    </w:lvl>
    <w:lvl w:ilvl="8" w:tplc="6C208AA0" w:tentative="1">
      <w:start w:val="1"/>
      <w:numFmt w:val="bullet"/>
      <w:lvlText w:val="•"/>
      <w:lvlJc w:val="left"/>
      <w:pPr>
        <w:tabs>
          <w:tab w:val="num" w:pos="6480"/>
        </w:tabs>
        <w:ind w:left="6480" w:hanging="360"/>
      </w:pPr>
      <w:rPr>
        <w:rFonts w:ascii="Arial" w:hAnsi="Arial" w:hint="default"/>
      </w:rPr>
    </w:lvl>
  </w:abstractNum>
  <w:abstractNum w:abstractNumId="4">
    <w:nsid w:val="67AA3433"/>
    <w:multiLevelType w:val="hybridMultilevel"/>
    <w:tmpl w:val="8A681824"/>
    <w:lvl w:ilvl="0" w:tplc="735C24E6">
      <w:start w:val="1"/>
      <w:numFmt w:val="bullet"/>
      <w:lvlText w:val="•"/>
      <w:lvlJc w:val="left"/>
      <w:pPr>
        <w:tabs>
          <w:tab w:val="num" w:pos="720"/>
        </w:tabs>
        <w:ind w:left="720" w:hanging="360"/>
      </w:pPr>
      <w:rPr>
        <w:rFonts w:ascii="Times" w:hAnsi="Times" w:hint="default"/>
      </w:rPr>
    </w:lvl>
    <w:lvl w:ilvl="1" w:tplc="0D9C9358">
      <w:numFmt w:val="bullet"/>
      <w:lvlText w:val="–"/>
      <w:lvlJc w:val="left"/>
      <w:pPr>
        <w:tabs>
          <w:tab w:val="num" w:pos="1440"/>
        </w:tabs>
        <w:ind w:left="1440" w:hanging="360"/>
      </w:pPr>
      <w:rPr>
        <w:rFonts w:ascii="Times" w:hAnsi="Times" w:hint="default"/>
      </w:rPr>
    </w:lvl>
    <w:lvl w:ilvl="2" w:tplc="FA6EE0CC" w:tentative="1">
      <w:start w:val="1"/>
      <w:numFmt w:val="bullet"/>
      <w:lvlText w:val="•"/>
      <w:lvlJc w:val="left"/>
      <w:pPr>
        <w:tabs>
          <w:tab w:val="num" w:pos="2160"/>
        </w:tabs>
        <w:ind w:left="2160" w:hanging="360"/>
      </w:pPr>
      <w:rPr>
        <w:rFonts w:ascii="Times" w:hAnsi="Times" w:hint="default"/>
      </w:rPr>
    </w:lvl>
    <w:lvl w:ilvl="3" w:tplc="B036AFF8" w:tentative="1">
      <w:start w:val="1"/>
      <w:numFmt w:val="bullet"/>
      <w:lvlText w:val="•"/>
      <w:lvlJc w:val="left"/>
      <w:pPr>
        <w:tabs>
          <w:tab w:val="num" w:pos="2880"/>
        </w:tabs>
        <w:ind w:left="2880" w:hanging="360"/>
      </w:pPr>
      <w:rPr>
        <w:rFonts w:ascii="Times" w:hAnsi="Times" w:hint="default"/>
      </w:rPr>
    </w:lvl>
    <w:lvl w:ilvl="4" w:tplc="3982927C" w:tentative="1">
      <w:start w:val="1"/>
      <w:numFmt w:val="bullet"/>
      <w:lvlText w:val="•"/>
      <w:lvlJc w:val="left"/>
      <w:pPr>
        <w:tabs>
          <w:tab w:val="num" w:pos="3600"/>
        </w:tabs>
        <w:ind w:left="3600" w:hanging="360"/>
      </w:pPr>
      <w:rPr>
        <w:rFonts w:ascii="Times" w:hAnsi="Times" w:hint="default"/>
      </w:rPr>
    </w:lvl>
    <w:lvl w:ilvl="5" w:tplc="11809F62" w:tentative="1">
      <w:start w:val="1"/>
      <w:numFmt w:val="bullet"/>
      <w:lvlText w:val="•"/>
      <w:lvlJc w:val="left"/>
      <w:pPr>
        <w:tabs>
          <w:tab w:val="num" w:pos="4320"/>
        </w:tabs>
        <w:ind w:left="4320" w:hanging="360"/>
      </w:pPr>
      <w:rPr>
        <w:rFonts w:ascii="Times" w:hAnsi="Times" w:hint="default"/>
      </w:rPr>
    </w:lvl>
    <w:lvl w:ilvl="6" w:tplc="EAFA1F66" w:tentative="1">
      <w:start w:val="1"/>
      <w:numFmt w:val="bullet"/>
      <w:lvlText w:val="•"/>
      <w:lvlJc w:val="left"/>
      <w:pPr>
        <w:tabs>
          <w:tab w:val="num" w:pos="5040"/>
        </w:tabs>
        <w:ind w:left="5040" w:hanging="360"/>
      </w:pPr>
      <w:rPr>
        <w:rFonts w:ascii="Times" w:hAnsi="Times" w:hint="default"/>
      </w:rPr>
    </w:lvl>
    <w:lvl w:ilvl="7" w:tplc="15BACFE0" w:tentative="1">
      <w:start w:val="1"/>
      <w:numFmt w:val="bullet"/>
      <w:lvlText w:val="•"/>
      <w:lvlJc w:val="left"/>
      <w:pPr>
        <w:tabs>
          <w:tab w:val="num" w:pos="5760"/>
        </w:tabs>
        <w:ind w:left="5760" w:hanging="360"/>
      </w:pPr>
      <w:rPr>
        <w:rFonts w:ascii="Times" w:hAnsi="Times" w:hint="default"/>
      </w:rPr>
    </w:lvl>
    <w:lvl w:ilvl="8" w:tplc="600AED5A" w:tentative="1">
      <w:start w:val="1"/>
      <w:numFmt w:val="bullet"/>
      <w:lvlText w:val="•"/>
      <w:lvlJc w:val="left"/>
      <w:pPr>
        <w:tabs>
          <w:tab w:val="num" w:pos="6480"/>
        </w:tabs>
        <w:ind w:left="6480" w:hanging="360"/>
      </w:pPr>
      <w:rPr>
        <w:rFonts w:ascii="Times" w:hAnsi="Time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VerticalSpacing w:val="360"/>
  <w:displayHorizontalDrawingGridEvery w:val="0"/>
  <w:doNotUseMarginsForDrawingGridOrigin/>
  <w:drawingGridVerticalOrigin w:val="0"/>
  <w:characterSpacingControl w:val="doNotCompress"/>
  <w:savePreviewPicture/>
  <w:footnotePr>
    <w:footnote w:id="-1"/>
    <w:footnote w:id="0"/>
  </w:footnotePr>
  <w:endnotePr>
    <w:endnote w:id="-1"/>
    <w:endnote w:id="0"/>
  </w:endnotePr>
  <w:compat>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WNSectionTitle" w:val="Gilb Chapter"/>
    <w:docVar w:name="_WNSectionTitle_2" w:val="References"/>
    <w:docVar w:name="_WNSectionTitle_3" w:val="bio"/>
    <w:docVar w:name="_WNTabType_0" w:val="0"/>
    <w:docVar w:name="_WNTabType_1" w:val="1"/>
    <w:docVar w:name="_WNTabType_2" w:val="2"/>
    <w:docVar w:name="_WNTabType_3" w:val="2"/>
    <w:docVar w:name="EnableWordNotes" w:val="0"/>
  </w:docVars>
  <w:rsids>
    <w:rsidRoot w:val="005B6603"/>
    <w:rsid w:val="00006B93"/>
    <w:rsid w:val="000222A8"/>
    <w:rsid w:val="00041E2C"/>
    <w:rsid w:val="000571E9"/>
    <w:rsid w:val="000679CC"/>
    <w:rsid w:val="0008737C"/>
    <w:rsid w:val="00095BD6"/>
    <w:rsid w:val="000A7333"/>
    <w:rsid w:val="000C10F1"/>
    <w:rsid w:val="00116A6A"/>
    <w:rsid w:val="0013046A"/>
    <w:rsid w:val="001312A7"/>
    <w:rsid w:val="001573AA"/>
    <w:rsid w:val="00165D33"/>
    <w:rsid w:val="001907D7"/>
    <w:rsid w:val="00191EB7"/>
    <w:rsid w:val="00197D1B"/>
    <w:rsid w:val="001B1631"/>
    <w:rsid w:val="001F0526"/>
    <w:rsid w:val="001F0DB9"/>
    <w:rsid w:val="00201579"/>
    <w:rsid w:val="00202D14"/>
    <w:rsid w:val="002076E4"/>
    <w:rsid w:val="00227695"/>
    <w:rsid w:val="002325C7"/>
    <w:rsid w:val="00242EB2"/>
    <w:rsid w:val="0024690A"/>
    <w:rsid w:val="002812BB"/>
    <w:rsid w:val="002822FC"/>
    <w:rsid w:val="002860D9"/>
    <w:rsid w:val="003329FB"/>
    <w:rsid w:val="0034175C"/>
    <w:rsid w:val="00351BA6"/>
    <w:rsid w:val="003A1DC1"/>
    <w:rsid w:val="003E7C6E"/>
    <w:rsid w:val="003F40FF"/>
    <w:rsid w:val="004118C3"/>
    <w:rsid w:val="00424501"/>
    <w:rsid w:val="004342AF"/>
    <w:rsid w:val="00446A9E"/>
    <w:rsid w:val="004673B4"/>
    <w:rsid w:val="00471B00"/>
    <w:rsid w:val="00492A38"/>
    <w:rsid w:val="004C137A"/>
    <w:rsid w:val="004C77F1"/>
    <w:rsid w:val="004D2E9F"/>
    <w:rsid w:val="004F0D9B"/>
    <w:rsid w:val="004F5DFC"/>
    <w:rsid w:val="00526781"/>
    <w:rsid w:val="00555DC2"/>
    <w:rsid w:val="00556A68"/>
    <w:rsid w:val="005853AB"/>
    <w:rsid w:val="00586079"/>
    <w:rsid w:val="005B6603"/>
    <w:rsid w:val="005C3F34"/>
    <w:rsid w:val="005E5F86"/>
    <w:rsid w:val="0062188B"/>
    <w:rsid w:val="00657088"/>
    <w:rsid w:val="0068064A"/>
    <w:rsid w:val="006A3642"/>
    <w:rsid w:val="006C36B7"/>
    <w:rsid w:val="007008EB"/>
    <w:rsid w:val="00706FEF"/>
    <w:rsid w:val="00721DC6"/>
    <w:rsid w:val="007253F9"/>
    <w:rsid w:val="0072734F"/>
    <w:rsid w:val="007378D3"/>
    <w:rsid w:val="00772A34"/>
    <w:rsid w:val="007D2221"/>
    <w:rsid w:val="007D4BB4"/>
    <w:rsid w:val="007D6A92"/>
    <w:rsid w:val="007E0AF1"/>
    <w:rsid w:val="007F2C44"/>
    <w:rsid w:val="007F7061"/>
    <w:rsid w:val="00815380"/>
    <w:rsid w:val="00851297"/>
    <w:rsid w:val="00893C4E"/>
    <w:rsid w:val="00896A76"/>
    <w:rsid w:val="008C5F5B"/>
    <w:rsid w:val="008C6CD1"/>
    <w:rsid w:val="008E3CAA"/>
    <w:rsid w:val="00910558"/>
    <w:rsid w:val="009215B6"/>
    <w:rsid w:val="009232FB"/>
    <w:rsid w:val="00932CD0"/>
    <w:rsid w:val="00962C68"/>
    <w:rsid w:val="00964D53"/>
    <w:rsid w:val="0096685F"/>
    <w:rsid w:val="00972C86"/>
    <w:rsid w:val="009A1C19"/>
    <w:rsid w:val="009B5DB9"/>
    <w:rsid w:val="009B6DF1"/>
    <w:rsid w:val="009C2EF5"/>
    <w:rsid w:val="009F17DB"/>
    <w:rsid w:val="00A01DBC"/>
    <w:rsid w:val="00A058DC"/>
    <w:rsid w:val="00A20D98"/>
    <w:rsid w:val="00A46727"/>
    <w:rsid w:val="00A47274"/>
    <w:rsid w:val="00A5421B"/>
    <w:rsid w:val="00A63F5F"/>
    <w:rsid w:val="00A650B3"/>
    <w:rsid w:val="00A742C4"/>
    <w:rsid w:val="00A76DD9"/>
    <w:rsid w:val="00A77872"/>
    <w:rsid w:val="00A86873"/>
    <w:rsid w:val="00AB1DCE"/>
    <w:rsid w:val="00AC6954"/>
    <w:rsid w:val="00AD1B72"/>
    <w:rsid w:val="00AD4EBC"/>
    <w:rsid w:val="00AE4AC0"/>
    <w:rsid w:val="00AF0F6D"/>
    <w:rsid w:val="00B51857"/>
    <w:rsid w:val="00B72320"/>
    <w:rsid w:val="00B8143B"/>
    <w:rsid w:val="00B8365D"/>
    <w:rsid w:val="00BA1AA9"/>
    <w:rsid w:val="00BA2B6C"/>
    <w:rsid w:val="00BB3978"/>
    <w:rsid w:val="00BB4F02"/>
    <w:rsid w:val="00BF41D7"/>
    <w:rsid w:val="00C01F1E"/>
    <w:rsid w:val="00C259F9"/>
    <w:rsid w:val="00C2607B"/>
    <w:rsid w:val="00C321E5"/>
    <w:rsid w:val="00C34EF5"/>
    <w:rsid w:val="00C37FCB"/>
    <w:rsid w:val="00C7049D"/>
    <w:rsid w:val="00C7481E"/>
    <w:rsid w:val="00C827BA"/>
    <w:rsid w:val="00C87565"/>
    <w:rsid w:val="00CA6F8D"/>
    <w:rsid w:val="00CA7D50"/>
    <w:rsid w:val="00CF5E11"/>
    <w:rsid w:val="00D06E90"/>
    <w:rsid w:val="00D252FD"/>
    <w:rsid w:val="00D3393B"/>
    <w:rsid w:val="00D641C0"/>
    <w:rsid w:val="00D90F09"/>
    <w:rsid w:val="00D95E23"/>
    <w:rsid w:val="00DB73A0"/>
    <w:rsid w:val="00DF4F13"/>
    <w:rsid w:val="00E46971"/>
    <w:rsid w:val="00E533DB"/>
    <w:rsid w:val="00E621D6"/>
    <w:rsid w:val="00EA56E1"/>
    <w:rsid w:val="00EE081B"/>
    <w:rsid w:val="00EF0FBC"/>
    <w:rsid w:val="00F002EA"/>
    <w:rsid w:val="00F44375"/>
    <w:rsid w:val="00FC3D93"/>
    <w:rsid w:val="00FE16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6332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uiPriority="0"/>
    <w:lsdException w:name="Note Level 3" w:uiPriority="0"/>
    <w:lsdException w:name="Note Level 4" w:uiPriority="0"/>
    <w:lsdException w:name="Note Level 5" w:uiPriority="0"/>
    <w:lsdException w:name="Note Level 6" w:uiPriority="0"/>
    <w:lsdException w:name="Note Level 7" w:uiPriority="0"/>
    <w:lsdException w:name="Note Level 8" w:uiPriority="0"/>
    <w:lsdException w:name="Note Level 9"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unhideWhenUsed/>
    <w:rsid w:val="005B6603"/>
    <w:pPr>
      <w:keepNext/>
      <w:numPr>
        <w:numId w:val="1"/>
      </w:numPr>
      <w:contextualSpacing/>
      <w:outlineLvl w:val="0"/>
    </w:pPr>
    <w:rPr>
      <w:rFonts w:ascii="Verdana" w:hAnsi="Verdana"/>
    </w:rPr>
  </w:style>
  <w:style w:type="paragraph" w:styleId="NoteLevel2">
    <w:name w:val="Note Level 2"/>
    <w:basedOn w:val="Normal"/>
    <w:unhideWhenUsed/>
    <w:rsid w:val="005B6603"/>
    <w:pPr>
      <w:keepNext/>
      <w:numPr>
        <w:ilvl w:val="1"/>
        <w:numId w:val="1"/>
      </w:numPr>
      <w:contextualSpacing/>
      <w:outlineLvl w:val="1"/>
    </w:pPr>
    <w:rPr>
      <w:rFonts w:ascii="Verdana" w:hAnsi="Verdana"/>
    </w:rPr>
  </w:style>
  <w:style w:type="paragraph" w:styleId="NoteLevel3">
    <w:name w:val="Note Level 3"/>
    <w:basedOn w:val="Normal"/>
    <w:unhideWhenUsed/>
    <w:rsid w:val="005B6603"/>
    <w:pPr>
      <w:keepNext/>
      <w:numPr>
        <w:ilvl w:val="2"/>
        <w:numId w:val="1"/>
      </w:numPr>
      <w:contextualSpacing/>
      <w:outlineLvl w:val="2"/>
    </w:pPr>
    <w:rPr>
      <w:rFonts w:ascii="Verdana" w:hAnsi="Verdana"/>
    </w:rPr>
  </w:style>
  <w:style w:type="paragraph" w:styleId="NoteLevel4">
    <w:name w:val="Note Level 4"/>
    <w:basedOn w:val="Normal"/>
    <w:unhideWhenUsed/>
    <w:rsid w:val="005B6603"/>
    <w:pPr>
      <w:keepNext/>
      <w:numPr>
        <w:ilvl w:val="3"/>
        <w:numId w:val="1"/>
      </w:numPr>
      <w:contextualSpacing/>
      <w:outlineLvl w:val="3"/>
    </w:pPr>
    <w:rPr>
      <w:rFonts w:ascii="Verdana" w:hAnsi="Verdana"/>
    </w:rPr>
  </w:style>
  <w:style w:type="paragraph" w:styleId="NoteLevel5">
    <w:name w:val="Note Level 5"/>
    <w:basedOn w:val="Normal"/>
    <w:unhideWhenUsed/>
    <w:rsid w:val="005B6603"/>
    <w:pPr>
      <w:keepNext/>
      <w:numPr>
        <w:ilvl w:val="4"/>
        <w:numId w:val="1"/>
      </w:numPr>
      <w:contextualSpacing/>
      <w:outlineLvl w:val="4"/>
    </w:pPr>
    <w:rPr>
      <w:rFonts w:ascii="Verdana" w:hAnsi="Verdana"/>
    </w:rPr>
  </w:style>
  <w:style w:type="paragraph" w:styleId="NoteLevel6">
    <w:name w:val="Note Level 6"/>
    <w:basedOn w:val="Normal"/>
    <w:unhideWhenUsed/>
    <w:rsid w:val="005B6603"/>
    <w:pPr>
      <w:keepNext/>
      <w:numPr>
        <w:ilvl w:val="5"/>
        <w:numId w:val="1"/>
      </w:numPr>
      <w:contextualSpacing/>
      <w:outlineLvl w:val="5"/>
    </w:pPr>
    <w:rPr>
      <w:rFonts w:ascii="Verdana" w:hAnsi="Verdana"/>
    </w:rPr>
  </w:style>
  <w:style w:type="paragraph" w:styleId="NoteLevel7">
    <w:name w:val="Note Level 7"/>
    <w:basedOn w:val="Normal"/>
    <w:unhideWhenUsed/>
    <w:rsid w:val="005B6603"/>
    <w:pPr>
      <w:keepNext/>
      <w:numPr>
        <w:ilvl w:val="6"/>
        <w:numId w:val="1"/>
      </w:numPr>
      <w:contextualSpacing/>
      <w:outlineLvl w:val="6"/>
    </w:pPr>
    <w:rPr>
      <w:rFonts w:ascii="Verdana" w:hAnsi="Verdana"/>
    </w:rPr>
  </w:style>
  <w:style w:type="paragraph" w:styleId="NoteLevel8">
    <w:name w:val="Note Level 8"/>
    <w:basedOn w:val="Normal"/>
    <w:unhideWhenUsed/>
    <w:rsid w:val="005B6603"/>
    <w:pPr>
      <w:keepNext/>
      <w:numPr>
        <w:ilvl w:val="7"/>
        <w:numId w:val="1"/>
      </w:numPr>
      <w:contextualSpacing/>
      <w:outlineLvl w:val="7"/>
    </w:pPr>
    <w:rPr>
      <w:rFonts w:ascii="Verdana" w:hAnsi="Verdana"/>
    </w:rPr>
  </w:style>
  <w:style w:type="paragraph" w:styleId="NoteLevel9">
    <w:name w:val="Note Level 9"/>
    <w:basedOn w:val="Normal"/>
    <w:unhideWhenUsed/>
    <w:rsid w:val="005B6603"/>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5B6603"/>
    <w:pPr>
      <w:tabs>
        <w:tab w:val="center" w:pos="4320"/>
        <w:tab w:val="right" w:pos="8640"/>
      </w:tabs>
    </w:pPr>
  </w:style>
  <w:style w:type="character" w:customStyle="1" w:styleId="HeaderChar">
    <w:name w:val="Header Char"/>
    <w:basedOn w:val="DefaultParagraphFont"/>
    <w:link w:val="Header"/>
    <w:uiPriority w:val="99"/>
    <w:rsid w:val="005B6603"/>
  </w:style>
  <w:style w:type="character" w:styleId="Hyperlink">
    <w:name w:val="Hyperlink"/>
    <w:basedOn w:val="DefaultParagraphFont"/>
    <w:uiPriority w:val="99"/>
    <w:unhideWhenUsed/>
    <w:rsid w:val="008E3CAA"/>
    <w:rPr>
      <w:color w:val="0000FF" w:themeColor="hyperlink"/>
      <w:u w:val="single"/>
    </w:rPr>
  </w:style>
  <w:style w:type="paragraph" w:styleId="BalloonText">
    <w:name w:val="Balloon Text"/>
    <w:basedOn w:val="Normal"/>
    <w:link w:val="BalloonTextChar"/>
    <w:uiPriority w:val="99"/>
    <w:semiHidden/>
    <w:unhideWhenUsed/>
    <w:rsid w:val="003417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175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uiPriority="0"/>
    <w:lsdException w:name="Note Level 3" w:uiPriority="0"/>
    <w:lsdException w:name="Note Level 4" w:uiPriority="0"/>
    <w:lsdException w:name="Note Level 5" w:uiPriority="0"/>
    <w:lsdException w:name="Note Level 6" w:uiPriority="0"/>
    <w:lsdException w:name="Note Level 7" w:uiPriority="0"/>
    <w:lsdException w:name="Note Level 8" w:uiPriority="0"/>
    <w:lsdException w:name="Note Level 9"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Level1">
    <w:name w:val="Note Level 1"/>
    <w:basedOn w:val="Normal"/>
    <w:uiPriority w:val="99"/>
    <w:unhideWhenUsed/>
    <w:rsid w:val="005B6603"/>
    <w:pPr>
      <w:keepNext/>
      <w:numPr>
        <w:numId w:val="1"/>
      </w:numPr>
      <w:contextualSpacing/>
      <w:outlineLvl w:val="0"/>
    </w:pPr>
    <w:rPr>
      <w:rFonts w:ascii="Verdana" w:hAnsi="Verdana"/>
    </w:rPr>
  </w:style>
  <w:style w:type="paragraph" w:styleId="NoteLevel2">
    <w:name w:val="Note Level 2"/>
    <w:basedOn w:val="Normal"/>
    <w:unhideWhenUsed/>
    <w:rsid w:val="005B6603"/>
    <w:pPr>
      <w:keepNext/>
      <w:numPr>
        <w:ilvl w:val="1"/>
        <w:numId w:val="1"/>
      </w:numPr>
      <w:contextualSpacing/>
      <w:outlineLvl w:val="1"/>
    </w:pPr>
    <w:rPr>
      <w:rFonts w:ascii="Verdana" w:hAnsi="Verdana"/>
    </w:rPr>
  </w:style>
  <w:style w:type="paragraph" w:styleId="NoteLevel3">
    <w:name w:val="Note Level 3"/>
    <w:basedOn w:val="Normal"/>
    <w:unhideWhenUsed/>
    <w:rsid w:val="005B6603"/>
    <w:pPr>
      <w:keepNext/>
      <w:numPr>
        <w:ilvl w:val="2"/>
        <w:numId w:val="1"/>
      </w:numPr>
      <w:contextualSpacing/>
      <w:outlineLvl w:val="2"/>
    </w:pPr>
    <w:rPr>
      <w:rFonts w:ascii="Verdana" w:hAnsi="Verdana"/>
    </w:rPr>
  </w:style>
  <w:style w:type="paragraph" w:styleId="NoteLevel4">
    <w:name w:val="Note Level 4"/>
    <w:basedOn w:val="Normal"/>
    <w:unhideWhenUsed/>
    <w:rsid w:val="005B6603"/>
    <w:pPr>
      <w:keepNext/>
      <w:numPr>
        <w:ilvl w:val="3"/>
        <w:numId w:val="1"/>
      </w:numPr>
      <w:contextualSpacing/>
      <w:outlineLvl w:val="3"/>
    </w:pPr>
    <w:rPr>
      <w:rFonts w:ascii="Verdana" w:hAnsi="Verdana"/>
    </w:rPr>
  </w:style>
  <w:style w:type="paragraph" w:styleId="NoteLevel5">
    <w:name w:val="Note Level 5"/>
    <w:basedOn w:val="Normal"/>
    <w:unhideWhenUsed/>
    <w:rsid w:val="005B6603"/>
    <w:pPr>
      <w:keepNext/>
      <w:numPr>
        <w:ilvl w:val="4"/>
        <w:numId w:val="1"/>
      </w:numPr>
      <w:contextualSpacing/>
      <w:outlineLvl w:val="4"/>
    </w:pPr>
    <w:rPr>
      <w:rFonts w:ascii="Verdana" w:hAnsi="Verdana"/>
    </w:rPr>
  </w:style>
  <w:style w:type="paragraph" w:styleId="NoteLevel6">
    <w:name w:val="Note Level 6"/>
    <w:basedOn w:val="Normal"/>
    <w:unhideWhenUsed/>
    <w:rsid w:val="005B6603"/>
    <w:pPr>
      <w:keepNext/>
      <w:numPr>
        <w:ilvl w:val="5"/>
        <w:numId w:val="1"/>
      </w:numPr>
      <w:contextualSpacing/>
      <w:outlineLvl w:val="5"/>
    </w:pPr>
    <w:rPr>
      <w:rFonts w:ascii="Verdana" w:hAnsi="Verdana"/>
    </w:rPr>
  </w:style>
  <w:style w:type="paragraph" w:styleId="NoteLevel7">
    <w:name w:val="Note Level 7"/>
    <w:basedOn w:val="Normal"/>
    <w:unhideWhenUsed/>
    <w:rsid w:val="005B6603"/>
    <w:pPr>
      <w:keepNext/>
      <w:numPr>
        <w:ilvl w:val="6"/>
        <w:numId w:val="1"/>
      </w:numPr>
      <w:contextualSpacing/>
      <w:outlineLvl w:val="6"/>
    </w:pPr>
    <w:rPr>
      <w:rFonts w:ascii="Verdana" w:hAnsi="Verdana"/>
    </w:rPr>
  </w:style>
  <w:style w:type="paragraph" w:styleId="NoteLevel8">
    <w:name w:val="Note Level 8"/>
    <w:basedOn w:val="Normal"/>
    <w:unhideWhenUsed/>
    <w:rsid w:val="005B6603"/>
    <w:pPr>
      <w:keepNext/>
      <w:numPr>
        <w:ilvl w:val="7"/>
        <w:numId w:val="1"/>
      </w:numPr>
      <w:contextualSpacing/>
      <w:outlineLvl w:val="7"/>
    </w:pPr>
    <w:rPr>
      <w:rFonts w:ascii="Verdana" w:hAnsi="Verdana"/>
    </w:rPr>
  </w:style>
  <w:style w:type="paragraph" w:styleId="NoteLevel9">
    <w:name w:val="Note Level 9"/>
    <w:basedOn w:val="Normal"/>
    <w:unhideWhenUsed/>
    <w:rsid w:val="005B6603"/>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5B6603"/>
    <w:pPr>
      <w:tabs>
        <w:tab w:val="center" w:pos="4320"/>
        <w:tab w:val="right" w:pos="8640"/>
      </w:tabs>
    </w:pPr>
  </w:style>
  <w:style w:type="character" w:customStyle="1" w:styleId="HeaderChar">
    <w:name w:val="Header Char"/>
    <w:basedOn w:val="DefaultParagraphFont"/>
    <w:link w:val="Header"/>
    <w:uiPriority w:val="99"/>
    <w:rsid w:val="005B6603"/>
  </w:style>
  <w:style w:type="character" w:styleId="Hyperlink">
    <w:name w:val="Hyperlink"/>
    <w:basedOn w:val="DefaultParagraphFont"/>
    <w:uiPriority w:val="99"/>
    <w:unhideWhenUsed/>
    <w:rsid w:val="008E3CAA"/>
    <w:rPr>
      <w:color w:val="0000FF" w:themeColor="hyperlink"/>
      <w:u w:val="single"/>
    </w:rPr>
  </w:style>
  <w:style w:type="paragraph" w:styleId="BalloonText">
    <w:name w:val="Balloon Text"/>
    <w:basedOn w:val="Normal"/>
    <w:link w:val="BalloonTextChar"/>
    <w:uiPriority w:val="99"/>
    <w:semiHidden/>
    <w:unhideWhenUsed/>
    <w:rsid w:val="003417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175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4432">
      <w:bodyDiv w:val="1"/>
      <w:marLeft w:val="0"/>
      <w:marRight w:val="0"/>
      <w:marTop w:val="0"/>
      <w:marBottom w:val="0"/>
      <w:divBdr>
        <w:top w:val="none" w:sz="0" w:space="0" w:color="auto"/>
        <w:left w:val="none" w:sz="0" w:space="0" w:color="auto"/>
        <w:bottom w:val="none" w:sz="0" w:space="0" w:color="auto"/>
        <w:right w:val="none" w:sz="0" w:space="0" w:color="auto"/>
      </w:divBdr>
      <w:divsChild>
        <w:div w:id="1629971907">
          <w:marLeft w:val="547"/>
          <w:marRight w:val="0"/>
          <w:marTop w:val="115"/>
          <w:marBottom w:val="0"/>
          <w:divBdr>
            <w:top w:val="none" w:sz="0" w:space="0" w:color="auto"/>
            <w:left w:val="none" w:sz="0" w:space="0" w:color="auto"/>
            <w:bottom w:val="none" w:sz="0" w:space="0" w:color="auto"/>
            <w:right w:val="none" w:sz="0" w:space="0" w:color="auto"/>
          </w:divBdr>
        </w:div>
        <w:div w:id="1143622446">
          <w:marLeft w:val="547"/>
          <w:marRight w:val="0"/>
          <w:marTop w:val="115"/>
          <w:marBottom w:val="0"/>
          <w:divBdr>
            <w:top w:val="none" w:sz="0" w:space="0" w:color="auto"/>
            <w:left w:val="none" w:sz="0" w:space="0" w:color="auto"/>
            <w:bottom w:val="none" w:sz="0" w:space="0" w:color="auto"/>
            <w:right w:val="none" w:sz="0" w:space="0" w:color="auto"/>
          </w:divBdr>
        </w:div>
        <w:div w:id="705787352">
          <w:marLeft w:val="547"/>
          <w:marRight w:val="0"/>
          <w:marTop w:val="115"/>
          <w:marBottom w:val="0"/>
          <w:divBdr>
            <w:top w:val="none" w:sz="0" w:space="0" w:color="auto"/>
            <w:left w:val="none" w:sz="0" w:space="0" w:color="auto"/>
            <w:bottom w:val="none" w:sz="0" w:space="0" w:color="auto"/>
            <w:right w:val="none" w:sz="0" w:space="0" w:color="auto"/>
          </w:divBdr>
        </w:div>
        <w:div w:id="1676610042">
          <w:marLeft w:val="547"/>
          <w:marRight w:val="0"/>
          <w:marTop w:val="115"/>
          <w:marBottom w:val="0"/>
          <w:divBdr>
            <w:top w:val="none" w:sz="0" w:space="0" w:color="auto"/>
            <w:left w:val="none" w:sz="0" w:space="0" w:color="auto"/>
            <w:bottom w:val="none" w:sz="0" w:space="0" w:color="auto"/>
            <w:right w:val="none" w:sz="0" w:space="0" w:color="auto"/>
          </w:divBdr>
        </w:div>
        <w:div w:id="298464650">
          <w:marLeft w:val="547"/>
          <w:marRight w:val="0"/>
          <w:marTop w:val="115"/>
          <w:marBottom w:val="0"/>
          <w:divBdr>
            <w:top w:val="none" w:sz="0" w:space="0" w:color="auto"/>
            <w:left w:val="none" w:sz="0" w:space="0" w:color="auto"/>
            <w:bottom w:val="none" w:sz="0" w:space="0" w:color="auto"/>
            <w:right w:val="none" w:sz="0" w:space="0" w:color="auto"/>
          </w:divBdr>
        </w:div>
      </w:divsChild>
    </w:div>
    <w:div w:id="257107270">
      <w:bodyDiv w:val="1"/>
      <w:marLeft w:val="0"/>
      <w:marRight w:val="0"/>
      <w:marTop w:val="0"/>
      <w:marBottom w:val="0"/>
      <w:divBdr>
        <w:top w:val="none" w:sz="0" w:space="0" w:color="auto"/>
        <w:left w:val="none" w:sz="0" w:space="0" w:color="auto"/>
        <w:bottom w:val="none" w:sz="0" w:space="0" w:color="auto"/>
        <w:right w:val="none" w:sz="0" w:space="0" w:color="auto"/>
      </w:divBdr>
      <w:divsChild>
        <w:div w:id="2040080014">
          <w:marLeft w:val="547"/>
          <w:marRight w:val="0"/>
          <w:marTop w:val="115"/>
          <w:marBottom w:val="0"/>
          <w:divBdr>
            <w:top w:val="none" w:sz="0" w:space="0" w:color="auto"/>
            <w:left w:val="none" w:sz="0" w:space="0" w:color="auto"/>
            <w:bottom w:val="none" w:sz="0" w:space="0" w:color="auto"/>
            <w:right w:val="none" w:sz="0" w:space="0" w:color="auto"/>
          </w:divBdr>
        </w:div>
        <w:div w:id="93940457">
          <w:marLeft w:val="547"/>
          <w:marRight w:val="0"/>
          <w:marTop w:val="134"/>
          <w:marBottom w:val="0"/>
          <w:divBdr>
            <w:top w:val="none" w:sz="0" w:space="0" w:color="auto"/>
            <w:left w:val="none" w:sz="0" w:space="0" w:color="auto"/>
            <w:bottom w:val="none" w:sz="0" w:space="0" w:color="auto"/>
            <w:right w:val="none" w:sz="0" w:space="0" w:color="auto"/>
          </w:divBdr>
        </w:div>
        <w:div w:id="518587927">
          <w:marLeft w:val="1166"/>
          <w:marRight w:val="0"/>
          <w:marTop w:val="115"/>
          <w:marBottom w:val="0"/>
          <w:divBdr>
            <w:top w:val="none" w:sz="0" w:space="0" w:color="auto"/>
            <w:left w:val="none" w:sz="0" w:space="0" w:color="auto"/>
            <w:bottom w:val="none" w:sz="0" w:space="0" w:color="auto"/>
            <w:right w:val="none" w:sz="0" w:space="0" w:color="auto"/>
          </w:divBdr>
        </w:div>
        <w:div w:id="254873466">
          <w:marLeft w:val="1166"/>
          <w:marRight w:val="0"/>
          <w:marTop w:val="115"/>
          <w:marBottom w:val="0"/>
          <w:divBdr>
            <w:top w:val="none" w:sz="0" w:space="0" w:color="auto"/>
            <w:left w:val="none" w:sz="0" w:space="0" w:color="auto"/>
            <w:bottom w:val="none" w:sz="0" w:space="0" w:color="auto"/>
            <w:right w:val="none" w:sz="0" w:space="0" w:color="auto"/>
          </w:divBdr>
        </w:div>
        <w:div w:id="1410348893">
          <w:marLeft w:val="1166"/>
          <w:marRight w:val="0"/>
          <w:marTop w:val="115"/>
          <w:marBottom w:val="0"/>
          <w:divBdr>
            <w:top w:val="none" w:sz="0" w:space="0" w:color="auto"/>
            <w:left w:val="none" w:sz="0" w:space="0" w:color="auto"/>
            <w:bottom w:val="none" w:sz="0" w:space="0" w:color="auto"/>
            <w:right w:val="none" w:sz="0" w:space="0" w:color="auto"/>
          </w:divBdr>
        </w:div>
      </w:divsChild>
    </w:div>
    <w:div w:id="466094747">
      <w:bodyDiv w:val="1"/>
      <w:marLeft w:val="0"/>
      <w:marRight w:val="0"/>
      <w:marTop w:val="0"/>
      <w:marBottom w:val="0"/>
      <w:divBdr>
        <w:top w:val="none" w:sz="0" w:space="0" w:color="auto"/>
        <w:left w:val="none" w:sz="0" w:space="0" w:color="auto"/>
        <w:bottom w:val="none" w:sz="0" w:space="0" w:color="auto"/>
        <w:right w:val="none" w:sz="0" w:space="0" w:color="auto"/>
      </w:divBdr>
      <w:divsChild>
        <w:div w:id="509223329">
          <w:marLeft w:val="547"/>
          <w:marRight w:val="0"/>
          <w:marTop w:val="134"/>
          <w:marBottom w:val="0"/>
          <w:divBdr>
            <w:top w:val="none" w:sz="0" w:space="0" w:color="auto"/>
            <w:left w:val="none" w:sz="0" w:space="0" w:color="auto"/>
            <w:bottom w:val="none" w:sz="0" w:space="0" w:color="auto"/>
            <w:right w:val="none" w:sz="0" w:space="0" w:color="auto"/>
          </w:divBdr>
        </w:div>
        <w:div w:id="496700236">
          <w:marLeft w:val="547"/>
          <w:marRight w:val="0"/>
          <w:marTop w:val="134"/>
          <w:marBottom w:val="0"/>
          <w:divBdr>
            <w:top w:val="none" w:sz="0" w:space="0" w:color="auto"/>
            <w:left w:val="none" w:sz="0" w:space="0" w:color="auto"/>
            <w:bottom w:val="none" w:sz="0" w:space="0" w:color="auto"/>
            <w:right w:val="none" w:sz="0" w:space="0" w:color="auto"/>
          </w:divBdr>
        </w:div>
        <w:div w:id="21060645">
          <w:marLeft w:val="547"/>
          <w:marRight w:val="0"/>
          <w:marTop w:val="134"/>
          <w:marBottom w:val="0"/>
          <w:divBdr>
            <w:top w:val="none" w:sz="0" w:space="0" w:color="auto"/>
            <w:left w:val="none" w:sz="0" w:space="0" w:color="auto"/>
            <w:bottom w:val="none" w:sz="0" w:space="0" w:color="auto"/>
            <w:right w:val="none" w:sz="0" w:space="0" w:color="auto"/>
          </w:divBdr>
        </w:div>
      </w:divsChild>
    </w:div>
    <w:div w:id="490026632">
      <w:bodyDiv w:val="1"/>
      <w:marLeft w:val="0"/>
      <w:marRight w:val="0"/>
      <w:marTop w:val="0"/>
      <w:marBottom w:val="0"/>
      <w:divBdr>
        <w:top w:val="none" w:sz="0" w:space="0" w:color="auto"/>
        <w:left w:val="none" w:sz="0" w:space="0" w:color="auto"/>
        <w:bottom w:val="none" w:sz="0" w:space="0" w:color="auto"/>
        <w:right w:val="none" w:sz="0" w:space="0" w:color="auto"/>
      </w:divBdr>
      <w:divsChild>
        <w:div w:id="1921989363">
          <w:marLeft w:val="0"/>
          <w:marRight w:val="0"/>
          <w:marTop w:val="0"/>
          <w:marBottom w:val="0"/>
          <w:divBdr>
            <w:top w:val="none" w:sz="0" w:space="0" w:color="auto"/>
            <w:left w:val="none" w:sz="0" w:space="0" w:color="auto"/>
            <w:bottom w:val="none" w:sz="0" w:space="0" w:color="auto"/>
            <w:right w:val="none" w:sz="0" w:space="0" w:color="auto"/>
          </w:divBdr>
          <w:divsChild>
            <w:div w:id="569005999">
              <w:marLeft w:val="0"/>
              <w:marRight w:val="0"/>
              <w:marTop w:val="0"/>
              <w:marBottom w:val="0"/>
              <w:divBdr>
                <w:top w:val="none" w:sz="0" w:space="0" w:color="auto"/>
                <w:left w:val="none" w:sz="0" w:space="0" w:color="auto"/>
                <w:bottom w:val="none" w:sz="0" w:space="0" w:color="auto"/>
                <w:right w:val="none" w:sz="0" w:space="0" w:color="auto"/>
              </w:divBdr>
              <w:divsChild>
                <w:div w:id="4050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942515">
      <w:bodyDiv w:val="1"/>
      <w:marLeft w:val="0"/>
      <w:marRight w:val="0"/>
      <w:marTop w:val="0"/>
      <w:marBottom w:val="0"/>
      <w:divBdr>
        <w:top w:val="none" w:sz="0" w:space="0" w:color="auto"/>
        <w:left w:val="none" w:sz="0" w:space="0" w:color="auto"/>
        <w:bottom w:val="none" w:sz="0" w:space="0" w:color="auto"/>
        <w:right w:val="none" w:sz="0" w:space="0" w:color="auto"/>
      </w:divBdr>
    </w:div>
    <w:div w:id="629096097">
      <w:bodyDiv w:val="1"/>
      <w:marLeft w:val="0"/>
      <w:marRight w:val="0"/>
      <w:marTop w:val="0"/>
      <w:marBottom w:val="0"/>
      <w:divBdr>
        <w:top w:val="none" w:sz="0" w:space="0" w:color="auto"/>
        <w:left w:val="none" w:sz="0" w:space="0" w:color="auto"/>
        <w:bottom w:val="none" w:sz="0" w:space="0" w:color="auto"/>
        <w:right w:val="none" w:sz="0" w:space="0" w:color="auto"/>
      </w:divBdr>
    </w:div>
    <w:div w:id="675158702">
      <w:bodyDiv w:val="1"/>
      <w:marLeft w:val="0"/>
      <w:marRight w:val="0"/>
      <w:marTop w:val="0"/>
      <w:marBottom w:val="0"/>
      <w:divBdr>
        <w:top w:val="none" w:sz="0" w:space="0" w:color="auto"/>
        <w:left w:val="none" w:sz="0" w:space="0" w:color="auto"/>
        <w:bottom w:val="none" w:sz="0" w:space="0" w:color="auto"/>
        <w:right w:val="none" w:sz="0" w:space="0" w:color="auto"/>
      </w:divBdr>
      <w:divsChild>
        <w:div w:id="1895579437">
          <w:marLeft w:val="547"/>
          <w:marRight w:val="0"/>
          <w:marTop w:val="86"/>
          <w:marBottom w:val="0"/>
          <w:divBdr>
            <w:top w:val="none" w:sz="0" w:space="0" w:color="auto"/>
            <w:left w:val="none" w:sz="0" w:space="0" w:color="auto"/>
            <w:bottom w:val="none" w:sz="0" w:space="0" w:color="auto"/>
            <w:right w:val="none" w:sz="0" w:space="0" w:color="auto"/>
          </w:divBdr>
        </w:div>
        <w:div w:id="120273961">
          <w:marLeft w:val="1166"/>
          <w:marRight w:val="0"/>
          <w:marTop w:val="77"/>
          <w:marBottom w:val="0"/>
          <w:divBdr>
            <w:top w:val="none" w:sz="0" w:space="0" w:color="auto"/>
            <w:left w:val="none" w:sz="0" w:space="0" w:color="auto"/>
            <w:bottom w:val="none" w:sz="0" w:space="0" w:color="auto"/>
            <w:right w:val="none" w:sz="0" w:space="0" w:color="auto"/>
          </w:divBdr>
        </w:div>
        <w:div w:id="1398167760">
          <w:marLeft w:val="1166"/>
          <w:marRight w:val="0"/>
          <w:marTop w:val="77"/>
          <w:marBottom w:val="0"/>
          <w:divBdr>
            <w:top w:val="none" w:sz="0" w:space="0" w:color="auto"/>
            <w:left w:val="none" w:sz="0" w:space="0" w:color="auto"/>
            <w:bottom w:val="none" w:sz="0" w:space="0" w:color="auto"/>
            <w:right w:val="none" w:sz="0" w:space="0" w:color="auto"/>
          </w:divBdr>
        </w:div>
        <w:div w:id="1516965711">
          <w:marLeft w:val="1166"/>
          <w:marRight w:val="0"/>
          <w:marTop w:val="77"/>
          <w:marBottom w:val="0"/>
          <w:divBdr>
            <w:top w:val="none" w:sz="0" w:space="0" w:color="auto"/>
            <w:left w:val="none" w:sz="0" w:space="0" w:color="auto"/>
            <w:bottom w:val="none" w:sz="0" w:space="0" w:color="auto"/>
            <w:right w:val="none" w:sz="0" w:space="0" w:color="auto"/>
          </w:divBdr>
        </w:div>
        <w:div w:id="1486580894">
          <w:marLeft w:val="1166"/>
          <w:marRight w:val="0"/>
          <w:marTop w:val="77"/>
          <w:marBottom w:val="0"/>
          <w:divBdr>
            <w:top w:val="none" w:sz="0" w:space="0" w:color="auto"/>
            <w:left w:val="none" w:sz="0" w:space="0" w:color="auto"/>
            <w:bottom w:val="none" w:sz="0" w:space="0" w:color="auto"/>
            <w:right w:val="none" w:sz="0" w:space="0" w:color="auto"/>
          </w:divBdr>
        </w:div>
        <w:div w:id="152911789">
          <w:marLeft w:val="1166"/>
          <w:marRight w:val="0"/>
          <w:marTop w:val="77"/>
          <w:marBottom w:val="0"/>
          <w:divBdr>
            <w:top w:val="none" w:sz="0" w:space="0" w:color="auto"/>
            <w:left w:val="none" w:sz="0" w:space="0" w:color="auto"/>
            <w:bottom w:val="none" w:sz="0" w:space="0" w:color="auto"/>
            <w:right w:val="none" w:sz="0" w:space="0" w:color="auto"/>
          </w:divBdr>
        </w:div>
        <w:div w:id="1194533326">
          <w:marLeft w:val="1166"/>
          <w:marRight w:val="0"/>
          <w:marTop w:val="77"/>
          <w:marBottom w:val="0"/>
          <w:divBdr>
            <w:top w:val="none" w:sz="0" w:space="0" w:color="auto"/>
            <w:left w:val="none" w:sz="0" w:space="0" w:color="auto"/>
            <w:bottom w:val="none" w:sz="0" w:space="0" w:color="auto"/>
            <w:right w:val="none" w:sz="0" w:space="0" w:color="auto"/>
          </w:divBdr>
        </w:div>
        <w:div w:id="614099574">
          <w:marLeft w:val="1166"/>
          <w:marRight w:val="0"/>
          <w:marTop w:val="77"/>
          <w:marBottom w:val="0"/>
          <w:divBdr>
            <w:top w:val="none" w:sz="0" w:space="0" w:color="auto"/>
            <w:left w:val="none" w:sz="0" w:space="0" w:color="auto"/>
            <w:bottom w:val="none" w:sz="0" w:space="0" w:color="auto"/>
            <w:right w:val="none" w:sz="0" w:space="0" w:color="auto"/>
          </w:divBdr>
        </w:div>
        <w:div w:id="1755545308">
          <w:marLeft w:val="1166"/>
          <w:marRight w:val="0"/>
          <w:marTop w:val="77"/>
          <w:marBottom w:val="0"/>
          <w:divBdr>
            <w:top w:val="none" w:sz="0" w:space="0" w:color="auto"/>
            <w:left w:val="none" w:sz="0" w:space="0" w:color="auto"/>
            <w:bottom w:val="none" w:sz="0" w:space="0" w:color="auto"/>
            <w:right w:val="none" w:sz="0" w:space="0" w:color="auto"/>
          </w:divBdr>
        </w:div>
        <w:div w:id="2140108683">
          <w:marLeft w:val="1166"/>
          <w:marRight w:val="0"/>
          <w:marTop w:val="77"/>
          <w:marBottom w:val="0"/>
          <w:divBdr>
            <w:top w:val="none" w:sz="0" w:space="0" w:color="auto"/>
            <w:left w:val="none" w:sz="0" w:space="0" w:color="auto"/>
            <w:bottom w:val="none" w:sz="0" w:space="0" w:color="auto"/>
            <w:right w:val="none" w:sz="0" w:space="0" w:color="auto"/>
          </w:divBdr>
        </w:div>
        <w:div w:id="1337150622">
          <w:marLeft w:val="1166"/>
          <w:marRight w:val="0"/>
          <w:marTop w:val="77"/>
          <w:marBottom w:val="0"/>
          <w:divBdr>
            <w:top w:val="none" w:sz="0" w:space="0" w:color="auto"/>
            <w:left w:val="none" w:sz="0" w:space="0" w:color="auto"/>
            <w:bottom w:val="none" w:sz="0" w:space="0" w:color="auto"/>
            <w:right w:val="none" w:sz="0" w:space="0" w:color="auto"/>
          </w:divBdr>
        </w:div>
        <w:div w:id="347371043">
          <w:marLeft w:val="1166"/>
          <w:marRight w:val="0"/>
          <w:marTop w:val="77"/>
          <w:marBottom w:val="0"/>
          <w:divBdr>
            <w:top w:val="none" w:sz="0" w:space="0" w:color="auto"/>
            <w:left w:val="none" w:sz="0" w:space="0" w:color="auto"/>
            <w:bottom w:val="none" w:sz="0" w:space="0" w:color="auto"/>
            <w:right w:val="none" w:sz="0" w:space="0" w:color="auto"/>
          </w:divBdr>
        </w:div>
        <w:div w:id="593978517">
          <w:marLeft w:val="1166"/>
          <w:marRight w:val="0"/>
          <w:marTop w:val="77"/>
          <w:marBottom w:val="0"/>
          <w:divBdr>
            <w:top w:val="none" w:sz="0" w:space="0" w:color="auto"/>
            <w:left w:val="none" w:sz="0" w:space="0" w:color="auto"/>
            <w:bottom w:val="none" w:sz="0" w:space="0" w:color="auto"/>
            <w:right w:val="none" w:sz="0" w:space="0" w:color="auto"/>
          </w:divBdr>
        </w:div>
        <w:div w:id="321860437">
          <w:marLeft w:val="1166"/>
          <w:marRight w:val="0"/>
          <w:marTop w:val="77"/>
          <w:marBottom w:val="0"/>
          <w:divBdr>
            <w:top w:val="none" w:sz="0" w:space="0" w:color="auto"/>
            <w:left w:val="none" w:sz="0" w:space="0" w:color="auto"/>
            <w:bottom w:val="none" w:sz="0" w:space="0" w:color="auto"/>
            <w:right w:val="none" w:sz="0" w:space="0" w:color="auto"/>
          </w:divBdr>
        </w:div>
        <w:div w:id="1301618619">
          <w:marLeft w:val="1166"/>
          <w:marRight w:val="0"/>
          <w:marTop w:val="77"/>
          <w:marBottom w:val="0"/>
          <w:divBdr>
            <w:top w:val="none" w:sz="0" w:space="0" w:color="auto"/>
            <w:left w:val="none" w:sz="0" w:space="0" w:color="auto"/>
            <w:bottom w:val="none" w:sz="0" w:space="0" w:color="auto"/>
            <w:right w:val="none" w:sz="0" w:space="0" w:color="auto"/>
          </w:divBdr>
        </w:div>
        <w:div w:id="1905986142">
          <w:marLeft w:val="1166"/>
          <w:marRight w:val="0"/>
          <w:marTop w:val="77"/>
          <w:marBottom w:val="0"/>
          <w:divBdr>
            <w:top w:val="none" w:sz="0" w:space="0" w:color="auto"/>
            <w:left w:val="none" w:sz="0" w:space="0" w:color="auto"/>
            <w:bottom w:val="none" w:sz="0" w:space="0" w:color="auto"/>
            <w:right w:val="none" w:sz="0" w:space="0" w:color="auto"/>
          </w:divBdr>
        </w:div>
        <w:div w:id="359009877">
          <w:marLeft w:val="1166"/>
          <w:marRight w:val="0"/>
          <w:marTop w:val="77"/>
          <w:marBottom w:val="0"/>
          <w:divBdr>
            <w:top w:val="none" w:sz="0" w:space="0" w:color="auto"/>
            <w:left w:val="none" w:sz="0" w:space="0" w:color="auto"/>
            <w:bottom w:val="none" w:sz="0" w:space="0" w:color="auto"/>
            <w:right w:val="none" w:sz="0" w:space="0" w:color="auto"/>
          </w:divBdr>
        </w:div>
        <w:div w:id="177740994">
          <w:marLeft w:val="1166"/>
          <w:marRight w:val="0"/>
          <w:marTop w:val="77"/>
          <w:marBottom w:val="0"/>
          <w:divBdr>
            <w:top w:val="none" w:sz="0" w:space="0" w:color="auto"/>
            <w:left w:val="none" w:sz="0" w:space="0" w:color="auto"/>
            <w:bottom w:val="none" w:sz="0" w:space="0" w:color="auto"/>
            <w:right w:val="none" w:sz="0" w:space="0" w:color="auto"/>
          </w:divBdr>
        </w:div>
        <w:div w:id="2124226753">
          <w:marLeft w:val="1166"/>
          <w:marRight w:val="0"/>
          <w:marTop w:val="77"/>
          <w:marBottom w:val="0"/>
          <w:divBdr>
            <w:top w:val="none" w:sz="0" w:space="0" w:color="auto"/>
            <w:left w:val="none" w:sz="0" w:space="0" w:color="auto"/>
            <w:bottom w:val="none" w:sz="0" w:space="0" w:color="auto"/>
            <w:right w:val="none" w:sz="0" w:space="0" w:color="auto"/>
          </w:divBdr>
        </w:div>
      </w:divsChild>
    </w:div>
    <w:div w:id="694230753">
      <w:bodyDiv w:val="1"/>
      <w:marLeft w:val="0"/>
      <w:marRight w:val="0"/>
      <w:marTop w:val="0"/>
      <w:marBottom w:val="0"/>
      <w:divBdr>
        <w:top w:val="none" w:sz="0" w:space="0" w:color="auto"/>
        <w:left w:val="none" w:sz="0" w:space="0" w:color="auto"/>
        <w:bottom w:val="none" w:sz="0" w:space="0" w:color="auto"/>
        <w:right w:val="none" w:sz="0" w:space="0" w:color="auto"/>
      </w:divBdr>
      <w:divsChild>
        <w:div w:id="1604150032">
          <w:marLeft w:val="547"/>
          <w:marRight w:val="0"/>
          <w:marTop w:val="115"/>
          <w:marBottom w:val="0"/>
          <w:divBdr>
            <w:top w:val="none" w:sz="0" w:space="0" w:color="auto"/>
            <w:left w:val="none" w:sz="0" w:space="0" w:color="auto"/>
            <w:bottom w:val="none" w:sz="0" w:space="0" w:color="auto"/>
            <w:right w:val="none" w:sz="0" w:space="0" w:color="auto"/>
          </w:divBdr>
        </w:div>
        <w:div w:id="1553151007">
          <w:marLeft w:val="547"/>
          <w:marRight w:val="0"/>
          <w:marTop w:val="115"/>
          <w:marBottom w:val="0"/>
          <w:divBdr>
            <w:top w:val="none" w:sz="0" w:space="0" w:color="auto"/>
            <w:left w:val="none" w:sz="0" w:space="0" w:color="auto"/>
            <w:bottom w:val="none" w:sz="0" w:space="0" w:color="auto"/>
            <w:right w:val="none" w:sz="0" w:space="0" w:color="auto"/>
          </w:divBdr>
        </w:div>
        <w:div w:id="14699913">
          <w:marLeft w:val="547"/>
          <w:marRight w:val="0"/>
          <w:marTop w:val="115"/>
          <w:marBottom w:val="0"/>
          <w:divBdr>
            <w:top w:val="none" w:sz="0" w:space="0" w:color="auto"/>
            <w:left w:val="none" w:sz="0" w:space="0" w:color="auto"/>
            <w:bottom w:val="none" w:sz="0" w:space="0" w:color="auto"/>
            <w:right w:val="none" w:sz="0" w:space="0" w:color="auto"/>
          </w:divBdr>
        </w:div>
        <w:div w:id="1313368875">
          <w:marLeft w:val="1166"/>
          <w:marRight w:val="0"/>
          <w:marTop w:val="96"/>
          <w:marBottom w:val="0"/>
          <w:divBdr>
            <w:top w:val="none" w:sz="0" w:space="0" w:color="auto"/>
            <w:left w:val="none" w:sz="0" w:space="0" w:color="auto"/>
            <w:bottom w:val="none" w:sz="0" w:space="0" w:color="auto"/>
            <w:right w:val="none" w:sz="0" w:space="0" w:color="auto"/>
          </w:divBdr>
        </w:div>
        <w:div w:id="804860337">
          <w:marLeft w:val="1166"/>
          <w:marRight w:val="0"/>
          <w:marTop w:val="96"/>
          <w:marBottom w:val="0"/>
          <w:divBdr>
            <w:top w:val="none" w:sz="0" w:space="0" w:color="auto"/>
            <w:left w:val="none" w:sz="0" w:space="0" w:color="auto"/>
            <w:bottom w:val="none" w:sz="0" w:space="0" w:color="auto"/>
            <w:right w:val="none" w:sz="0" w:space="0" w:color="auto"/>
          </w:divBdr>
        </w:div>
        <w:div w:id="2046248903">
          <w:marLeft w:val="1166"/>
          <w:marRight w:val="0"/>
          <w:marTop w:val="96"/>
          <w:marBottom w:val="0"/>
          <w:divBdr>
            <w:top w:val="none" w:sz="0" w:space="0" w:color="auto"/>
            <w:left w:val="none" w:sz="0" w:space="0" w:color="auto"/>
            <w:bottom w:val="none" w:sz="0" w:space="0" w:color="auto"/>
            <w:right w:val="none" w:sz="0" w:space="0" w:color="auto"/>
          </w:divBdr>
        </w:div>
      </w:divsChild>
    </w:div>
    <w:div w:id="1172454503">
      <w:bodyDiv w:val="1"/>
      <w:marLeft w:val="0"/>
      <w:marRight w:val="0"/>
      <w:marTop w:val="0"/>
      <w:marBottom w:val="0"/>
      <w:divBdr>
        <w:top w:val="none" w:sz="0" w:space="0" w:color="auto"/>
        <w:left w:val="none" w:sz="0" w:space="0" w:color="auto"/>
        <w:bottom w:val="none" w:sz="0" w:space="0" w:color="auto"/>
        <w:right w:val="none" w:sz="0" w:space="0" w:color="auto"/>
      </w:divBdr>
      <w:divsChild>
        <w:div w:id="1230847110">
          <w:marLeft w:val="547"/>
          <w:marRight w:val="0"/>
          <w:marTop w:val="86"/>
          <w:marBottom w:val="0"/>
          <w:divBdr>
            <w:top w:val="none" w:sz="0" w:space="0" w:color="auto"/>
            <w:left w:val="none" w:sz="0" w:space="0" w:color="auto"/>
            <w:bottom w:val="none" w:sz="0" w:space="0" w:color="auto"/>
            <w:right w:val="none" w:sz="0" w:space="0" w:color="auto"/>
          </w:divBdr>
        </w:div>
        <w:div w:id="787311307">
          <w:marLeft w:val="1166"/>
          <w:marRight w:val="0"/>
          <w:marTop w:val="86"/>
          <w:marBottom w:val="0"/>
          <w:divBdr>
            <w:top w:val="none" w:sz="0" w:space="0" w:color="auto"/>
            <w:left w:val="none" w:sz="0" w:space="0" w:color="auto"/>
            <w:bottom w:val="none" w:sz="0" w:space="0" w:color="auto"/>
            <w:right w:val="none" w:sz="0" w:space="0" w:color="auto"/>
          </w:divBdr>
        </w:div>
        <w:div w:id="2116974883">
          <w:marLeft w:val="547"/>
          <w:marRight w:val="0"/>
          <w:marTop w:val="154"/>
          <w:marBottom w:val="0"/>
          <w:divBdr>
            <w:top w:val="none" w:sz="0" w:space="0" w:color="auto"/>
            <w:left w:val="none" w:sz="0" w:space="0" w:color="auto"/>
            <w:bottom w:val="none" w:sz="0" w:space="0" w:color="auto"/>
            <w:right w:val="none" w:sz="0" w:space="0" w:color="auto"/>
          </w:divBdr>
        </w:div>
        <w:div w:id="1149057012">
          <w:marLeft w:val="547"/>
          <w:marRight w:val="0"/>
          <w:marTop w:val="86"/>
          <w:marBottom w:val="0"/>
          <w:divBdr>
            <w:top w:val="none" w:sz="0" w:space="0" w:color="auto"/>
            <w:left w:val="none" w:sz="0" w:space="0" w:color="auto"/>
            <w:bottom w:val="none" w:sz="0" w:space="0" w:color="auto"/>
            <w:right w:val="none" w:sz="0" w:space="0" w:color="auto"/>
          </w:divBdr>
        </w:div>
        <w:div w:id="479003296">
          <w:marLeft w:val="547"/>
          <w:marRight w:val="0"/>
          <w:marTop w:val="86"/>
          <w:marBottom w:val="0"/>
          <w:divBdr>
            <w:top w:val="none" w:sz="0" w:space="0" w:color="auto"/>
            <w:left w:val="none" w:sz="0" w:space="0" w:color="auto"/>
            <w:bottom w:val="none" w:sz="0" w:space="0" w:color="auto"/>
            <w:right w:val="none" w:sz="0" w:space="0" w:color="auto"/>
          </w:divBdr>
        </w:div>
        <w:div w:id="1353067638">
          <w:marLeft w:val="547"/>
          <w:marRight w:val="0"/>
          <w:marTop w:val="86"/>
          <w:marBottom w:val="0"/>
          <w:divBdr>
            <w:top w:val="none" w:sz="0" w:space="0" w:color="auto"/>
            <w:left w:val="none" w:sz="0" w:space="0" w:color="auto"/>
            <w:bottom w:val="none" w:sz="0" w:space="0" w:color="auto"/>
            <w:right w:val="none" w:sz="0" w:space="0" w:color="auto"/>
          </w:divBdr>
        </w:div>
        <w:div w:id="176584848">
          <w:marLeft w:val="547"/>
          <w:marRight w:val="0"/>
          <w:marTop w:val="86"/>
          <w:marBottom w:val="0"/>
          <w:divBdr>
            <w:top w:val="none" w:sz="0" w:space="0" w:color="auto"/>
            <w:left w:val="none" w:sz="0" w:space="0" w:color="auto"/>
            <w:bottom w:val="none" w:sz="0" w:space="0" w:color="auto"/>
            <w:right w:val="none" w:sz="0" w:space="0" w:color="auto"/>
          </w:divBdr>
        </w:div>
      </w:divsChild>
    </w:div>
    <w:div w:id="1221938559">
      <w:bodyDiv w:val="1"/>
      <w:marLeft w:val="0"/>
      <w:marRight w:val="0"/>
      <w:marTop w:val="0"/>
      <w:marBottom w:val="0"/>
      <w:divBdr>
        <w:top w:val="none" w:sz="0" w:space="0" w:color="auto"/>
        <w:left w:val="none" w:sz="0" w:space="0" w:color="auto"/>
        <w:bottom w:val="none" w:sz="0" w:space="0" w:color="auto"/>
        <w:right w:val="none" w:sz="0" w:space="0" w:color="auto"/>
      </w:divBdr>
      <w:divsChild>
        <w:div w:id="1399402580">
          <w:marLeft w:val="547"/>
          <w:marRight w:val="0"/>
          <w:marTop w:val="134"/>
          <w:marBottom w:val="0"/>
          <w:divBdr>
            <w:top w:val="none" w:sz="0" w:space="0" w:color="auto"/>
            <w:left w:val="none" w:sz="0" w:space="0" w:color="auto"/>
            <w:bottom w:val="none" w:sz="0" w:space="0" w:color="auto"/>
            <w:right w:val="none" w:sz="0" w:space="0" w:color="auto"/>
          </w:divBdr>
        </w:div>
        <w:div w:id="989167001">
          <w:marLeft w:val="1166"/>
          <w:marRight w:val="0"/>
          <w:marTop w:val="134"/>
          <w:marBottom w:val="0"/>
          <w:divBdr>
            <w:top w:val="none" w:sz="0" w:space="0" w:color="auto"/>
            <w:left w:val="none" w:sz="0" w:space="0" w:color="auto"/>
            <w:bottom w:val="none" w:sz="0" w:space="0" w:color="auto"/>
            <w:right w:val="none" w:sz="0" w:space="0" w:color="auto"/>
          </w:divBdr>
        </w:div>
        <w:div w:id="1937400211">
          <w:marLeft w:val="1166"/>
          <w:marRight w:val="0"/>
          <w:marTop w:val="134"/>
          <w:marBottom w:val="0"/>
          <w:divBdr>
            <w:top w:val="none" w:sz="0" w:space="0" w:color="auto"/>
            <w:left w:val="none" w:sz="0" w:space="0" w:color="auto"/>
            <w:bottom w:val="none" w:sz="0" w:space="0" w:color="auto"/>
            <w:right w:val="none" w:sz="0" w:space="0" w:color="auto"/>
          </w:divBdr>
        </w:div>
        <w:div w:id="1647851295">
          <w:marLeft w:val="1166"/>
          <w:marRight w:val="0"/>
          <w:marTop w:val="134"/>
          <w:marBottom w:val="0"/>
          <w:divBdr>
            <w:top w:val="none" w:sz="0" w:space="0" w:color="auto"/>
            <w:left w:val="none" w:sz="0" w:space="0" w:color="auto"/>
            <w:bottom w:val="none" w:sz="0" w:space="0" w:color="auto"/>
            <w:right w:val="none" w:sz="0" w:space="0" w:color="auto"/>
          </w:divBdr>
        </w:div>
        <w:div w:id="1748383001">
          <w:marLeft w:val="1166"/>
          <w:marRight w:val="0"/>
          <w:marTop w:val="106"/>
          <w:marBottom w:val="0"/>
          <w:divBdr>
            <w:top w:val="none" w:sz="0" w:space="0" w:color="auto"/>
            <w:left w:val="none" w:sz="0" w:space="0" w:color="auto"/>
            <w:bottom w:val="none" w:sz="0" w:space="0" w:color="auto"/>
            <w:right w:val="none" w:sz="0" w:space="0" w:color="auto"/>
          </w:divBdr>
        </w:div>
        <w:div w:id="2002465387">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hyperlink" Target="http://www.gilb.com/tiki-download_file.php?fileId=488" TargetMode="External"/><Relationship Id="rId51" Type="http://schemas.openxmlformats.org/officeDocument/2006/relationships/hyperlink" Target="http://www.gilb.com/tiki-download_file.php?fileId=67" TargetMode="External"/><Relationship Id="rId52" Type="http://schemas.openxmlformats.org/officeDocument/2006/relationships/hyperlink" Target="http://www.gilb.com/tiki-download_file.php?fileId=35" TargetMode="External"/><Relationship Id="rId53" Type="http://schemas.openxmlformats.org/officeDocument/2006/relationships/hyperlink" Target="http://www.gilb.com/tiki-download_file.php?fileId=65" TargetMode="External"/><Relationship Id="rId54" Type="http://schemas.openxmlformats.org/officeDocument/2006/relationships/hyperlink" Target="http://www.gilb.com/dl825" TargetMode="External"/><Relationship Id="rId55" Type="http://schemas.openxmlformats.org/officeDocument/2006/relationships/hyperlink" Target="http://dl.acm.org/citation.cfm?id=140207" TargetMode="External"/><Relationship Id="rId56" Type="http://schemas.openxmlformats.org/officeDocument/2006/relationships/header" Target="header2.xml"/><Relationship Id="rId57" Type="http://schemas.openxmlformats.org/officeDocument/2006/relationships/hyperlink" Target="http://www.gilb.com" TargetMode="External"/><Relationship Id="rId58" Type="http://schemas.openxmlformats.org/officeDocument/2006/relationships/header" Target="header3.xml"/><Relationship Id="rId59" Type="http://schemas.openxmlformats.org/officeDocument/2006/relationships/header" Target="header4.xml"/><Relationship Id="rId40" Type="http://schemas.openxmlformats.org/officeDocument/2006/relationships/hyperlink" Target="http://www.gilb.com//dl581" TargetMode="External"/><Relationship Id="rId41" Type="http://schemas.openxmlformats.org/officeDocument/2006/relationships/hyperlink" Target="http://www.coremag.eu/fileadmin/Papers/Quantifying_Management_TGilb_core3.pdf" TargetMode="External"/><Relationship Id="rId42" Type="http://schemas.openxmlformats.org/officeDocument/2006/relationships/hyperlink" Target="http://www.requirementsnetwork.com/node/2820" TargetMode="External"/><Relationship Id="rId43" Type="http://schemas.openxmlformats.org/officeDocument/2006/relationships/hyperlink" Target="http://www.gilb.com/dl465" TargetMode="External"/><Relationship Id="rId44" Type="http://schemas.openxmlformats.org/officeDocument/2006/relationships/hyperlink" Target="http://tinyurl.com/valueplanning" TargetMode="External"/><Relationship Id="rId45" Type="http://schemas.openxmlformats.org/officeDocument/2006/relationships/hyperlink" Target="http://selab.fbk.eu/re11_download/industry/Terzakis.pdf" TargetMode="External"/><Relationship Id="rId46" Type="http://schemas.openxmlformats.org/officeDocument/2006/relationships/hyperlink" Target="http://www.gilb.com/dl582" TargetMode="External"/><Relationship Id="rId47" Type="http://schemas.openxmlformats.org/officeDocument/2006/relationships/hyperlink" Target="http://www.gilb.com/dl583" TargetMode="External"/><Relationship Id="rId48" Type="http://schemas.openxmlformats.org/officeDocument/2006/relationships/hyperlink" Target="http://www.gilb.com/dl500" TargetMode="External"/><Relationship Id="rId49" Type="http://schemas.openxmlformats.org/officeDocument/2006/relationships/hyperlink" Target="http://www.gilb.com/tiki-download_file.php?fileId=277"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2.png"/><Relationship Id="rId31" Type="http://schemas.openxmlformats.org/officeDocument/2006/relationships/header" Target="header1.xml"/><Relationship Id="rId32" Type="http://schemas.openxmlformats.org/officeDocument/2006/relationships/hyperlink" Target="http://faculty.engr.utexas.edu/koen" TargetMode="External"/><Relationship Id="rId33" Type="http://schemas.openxmlformats.org/officeDocument/2006/relationships/hyperlink" Target="http://faculty.engr.utexas.edu/koen/etc-lecture" TargetMode="External"/><Relationship Id="rId34" Type="http://schemas.openxmlformats.org/officeDocument/2006/relationships/hyperlink" Target="http://www.gilb.com/tiki-download_file.php?fileId=26" TargetMode="External"/><Relationship Id="rId35" Type="http://schemas.openxmlformats.org/officeDocument/2006/relationships/hyperlink" Target="http://www.gilb.com//tiki-download_file.php?fileId=77" TargetMode="External"/><Relationship Id="rId36" Type="http://schemas.openxmlformats.org/officeDocument/2006/relationships/hyperlink" Target="http://www.gilb.com/dl829" TargetMode="External"/><Relationship Id="rId37" Type="http://schemas.openxmlformats.org/officeDocument/2006/relationships/hyperlink" Target="http://www.gilb.com/tiki-download_file.php?fileId=352" TargetMode="External"/><Relationship Id="rId38" Type="http://schemas.openxmlformats.org/officeDocument/2006/relationships/hyperlink" Target="http://www.gilb.com/dl830" TargetMode="External"/><Relationship Id="rId39" Type="http://schemas.openxmlformats.org/officeDocument/2006/relationships/hyperlink" Target="http://www.gilb.com//dl540" TargetMode="Externa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mailto:Ravi%7d@dkode.co" TargetMode="External"/><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jp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4744</Words>
  <Characters>27046</Characters>
  <Application>Microsoft Macintosh Word</Application>
  <DocSecurity>0</DocSecurity>
  <Lines>225</Lines>
  <Paragraphs>63</Paragraphs>
  <ScaleCrop>false</ScaleCrop>
  <Company/>
  <LinksUpToDate>false</LinksUpToDate>
  <CharactersWithSpaces>31727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Gilb</dc:creator>
  <cp:keywords/>
  <dc:description/>
  <cp:lastModifiedBy>Tom Gilb</cp:lastModifiedBy>
  <cp:revision>2</cp:revision>
  <dcterms:created xsi:type="dcterms:W3CDTF">2014-10-18T22:21:00Z</dcterms:created>
  <dcterms:modified xsi:type="dcterms:W3CDTF">2014-10-18T22:21:00Z</dcterms:modified>
</cp:coreProperties>
</file>